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78" w:rsidRDefault="00572578" w:rsidP="00C25D1A">
      <w:pPr>
        <w:widowControl w:val="0"/>
        <w:pBdr>
          <w:top w:val="nil"/>
          <w:left w:val="nil"/>
          <w:bottom w:val="nil"/>
          <w:right w:val="nil"/>
          <w:between w:val="nil"/>
        </w:pBdr>
        <w:spacing w:after="0" w:line="240" w:lineRule="auto"/>
        <w:ind w:hanging="2"/>
        <w:rPr>
          <w:rFonts w:ascii="Arial" w:eastAsia="Arial" w:hAnsi="Arial" w:cs="Arial"/>
          <w:color w:val="000000"/>
          <w:sz w:val="22"/>
        </w:rPr>
      </w:pPr>
    </w:p>
    <w:tbl>
      <w:tblPr>
        <w:tblStyle w:val="a"/>
        <w:tblW w:w="10774" w:type="dxa"/>
        <w:tblInd w:w="-426" w:type="dxa"/>
        <w:tblLayout w:type="fixed"/>
        <w:tblLook w:val="0000" w:firstRow="0" w:lastRow="0" w:firstColumn="0" w:lastColumn="0" w:noHBand="0" w:noVBand="0"/>
      </w:tblPr>
      <w:tblGrid>
        <w:gridCol w:w="5003"/>
        <w:gridCol w:w="5771"/>
      </w:tblGrid>
      <w:tr w:rsidR="00572578">
        <w:tc>
          <w:tcPr>
            <w:tcW w:w="5003" w:type="dxa"/>
          </w:tcPr>
          <w:p w:rsidR="00572578" w:rsidRDefault="00626D32" w:rsidP="00C25D1A">
            <w:pPr>
              <w:spacing w:after="0" w:line="240" w:lineRule="auto"/>
              <w:ind w:left="0" w:hanging="3"/>
              <w:jc w:val="center"/>
              <w:rPr>
                <w:sz w:val="26"/>
                <w:szCs w:val="26"/>
              </w:rPr>
            </w:pPr>
            <w:r>
              <w:rPr>
                <w:sz w:val="26"/>
                <w:szCs w:val="26"/>
              </w:rPr>
              <w:t xml:space="preserve">PHÒNG GD&amp;ĐT THỊ XÃ ĐÔNG TRIỀU </w:t>
            </w:r>
          </w:p>
          <w:p w:rsidR="00572578" w:rsidRDefault="00626D32" w:rsidP="00C25D1A">
            <w:pPr>
              <w:spacing w:after="0" w:line="240" w:lineRule="auto"/>
              <w:ind w:left="0" w:hanging="3"/>
              <w:jc w:val="center"/>
              <w:rPr>
                <w:sz w:val="26"/>
                <w:szCs w:val="26"/>
              </w:rPr>
            </w:pPr>
            <w:r>
              <w:rPr>
                <w:b/>
                <w:sz w:val="26"/>
                <w:szCs w:val="26"/>
              </w:rPr>
              <w:t>TRƯỜNG THCS HỒNG THÁI TÂY</w:t>
            </w:r>
            <w:r>
              <w:rPr>
                <w:noProof/>
              </w:rPr>
              <mc:AlternateContent>
                <mc:Choice Requires="wps">
                  <w:drawing>
                    <wp:anchor distT="0" distB="0" distL="114300" distR="114300" simplePos="0" relativeHeight="251658240" behindDoc="0" locked="0" layoutInCell="1" hidden="0" allowOverlap="1" wp14:anchorId="457A50F9" wp14:editId="00814ADC">
                      <wp:simplePos x="0" y="0"/>
                      <wp:positionH relativeFrom="column">
                        <wp:posOffset>622300</wp:posOffset>
                      </wp:positionH>
                      <wp:positionV relativeFrom="paragraph">
                        <wp:posOffset>190500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64938" y="3780000"/>
                                <a:ext cx="17621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572578" w:rsidRDefault="00C25D1A" w:rsidP="00C25D1A">
            <w:pPr>
              <w:spacing w:after="0" w:line="240" w:lineRule="auto"/>
              <w:ind w:left="0" w:hanging="3"/>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14:anchorId="7B218AB2" wp14:editId="50D2D862">
                      <wp:simplePos x="0" y="0"/>
                      <wp:positionH relativeFrom="column">
                        <wp:posOffset>686184</wp:posOffset>
                      </wp:positionH>
                      <wp:positionV relativeFrom="paragraph">
                        <wp:posOffset>49335</wp:posOffset>
                      </wp:positionV>
                      <wp:extent cx="1723089"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1723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05pt,3.9pt" to="189.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" strokecolor="black [3040]"/>
                  </w:pict>
                </mc:Fallback>
              </mc:AlternateContent>
            </w:r>
          </w:p>
          <w:p w:rsidR="00572578" w:rsidRDefault="00626D32" w:rsidP="00C25D1A">
            <w:pPr>
              <w:spacing w:after="0" w:line="240" w:lineRule="auto"/>
              <w:ind w:left="0" w:hanging="3"/>
              <w:jc w:val="center"/>
            </w:pPr>
            <w:r>
              <w:rPr>
                <w:sz w:val="26"/>
                <w:szCs w:val="26"/>
              </w:rPr>
              <w:t>Số: …/KH-THCS</w:t>
            </w:r>
          </w:p>
        </w:tc>
        <w:tc>
          <w:tcPr>
            <w:tcW w:w="5771" w:type="dxa"/>
          </w:tcPr>
          <w:p w:rsidR="00572578" w:rsidRDefault="00626D32" w:rsidP="00C25D1A">
            <w:pPr>
              <w:spacing w:after="0" w:line="240" w:lineRule="auto"/>
              <w:ind w:left="0" w:hanging="3"/>
              <w:jc w:val="center"/>
              <w:rPr>
                <w:sz w:val="26"/>
                <w:szCs w:val="26"/>
              </w:rPr>
            </w:pPr>
            <w:r>
              <w:rPr>
                <w:b/>
                <w:sz w:val="26"/>
                <w:szCs w:val="26"/>
              </w:rPr>
              <w:t>CỘNG HÒA XÃ HỘI CHỦ NGHĨA VIỆT NAM</w:t>
            </w:r>
          </w:p>
          <w:p w:rsidR="00572578" w:rsidRDefault="00C25D1A" w:rsidP="00C25D1A">
            <w:pPr>
              <w:spacing w:after="0" w:line="240" w:lineRule="auto"/>
              <w:ind w:left="0" w:hanging="3"/>
              <w:jc w:val="center"/>
            </w:pPr>
            <w:r>
              <w:rPr>
                <w:b/>
                <w:noProof/>
              </w:rPr>
              <mc:AlternateContent>
                <mc:Choice Requires="wps">
                  <w:drawing>
                    <wp:anchor distT="0" distB="0" distL="114300" distR="114300" simplePos="0" relativeHeight="251660288" behindDoc="0" locked="0" layoutInCell="1" allowOverlap="1" wp14:anchorId="43C4076F" wp14:editId="525E1360">
                      <wp:simplePos x="0" y="0"/>
                      <wp:positionH relativeFrom="column">
                        <wp:posOffset>685800</wp:posOffset>
                      </wp:positionH>
                      <wp:positionV relativeFrom="paragraph">
                        <wp:posOffset>238760</wp:posOffset>
                      </wp:positionV>
                      <wp:extent cx="2177647"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21776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18.8pt" to="225.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" strokecolor="black [3040]"/>
                  </w:pict>
                </mc:Fallback>
              </mc:AlternateContent>
            </w:r>
            <w:r w:rsidR="00626D32">
              <w:rPr>
                <w:b/>
              </w:rPr>
              <w:t>Độc lập - Tự do - Hạnh phúc</w:t>
            </w:r>
            <w:r w:rsidR="00626D32">
              <w:rPr>
                <w:noProof/>
              </w:rPr>
              <mc:AlternateContent>
                <mc:Choice Requires="wps">
                  <w:drawing>
                    <wp:anchor distT="0" distB="0" distL="114300" distR="114300" simplePos="0" relativeHeight="251659264" behindDoc="0" locked="0" layoutInCell="1" hidden="0" allowOverlap="1" wp14:anchorId="7E1A32D9" wp14:editId="4E1D9B07">
                      <wp:simplePos x="0" y="0"/>
                      <wp:positionH relativeFrom="column">
                        <wp:posOffset>685800</wp:posOffset>
                      </wp:positionH>
                      <wp:positionV relativeFrom="paragraph">
                        <wp:posOffset>241300</wp:posOffset>
                      </wp:positionV>
                      <wp:extent cx="0" cy="12700"/>
                      <wp:effectExtent l="0" t="0" r="19050" b="25400"/>
                      <wp:wrapNone/>
                      <wp:docPr id="1" name="Straight Arrow Connector 1"/>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4pt;margin-top:19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" filled="t">
                      <v:stroke joinstyle="miter"/>
                    </v:shape>
                  </w:pict>
                </mc:Fallback>
              </mc:AlternateContent>
            </w:r>
          </w:p>
        </w:tc>
      </w:tr>
    </w:tbl>
    <w:p w:rsidR="00572578" w:rsidRDefault="00572578" w:rsidP="00C25D1A">
      <w:pPr>
        <w:spacing w:after="0" w:line="240" w:lineRule="auto"/>
        <w:ind w:left="0" w:hanging="3"/>
        <w:jc w:val="center"/>
      </w:pPr>
    </w:p>
    <w:p w:rsidR="00572578" w:rsidRDefault="00626D32" w:rsidP="00C25D1A">
      <w:pPr>
        <w:spacing w:after="0" w:line="240" w:lineRule="auto"/>
        <w:ind w:left="0" w:hanging="3"/>
        <w:jc w:val="center"/>
        <w:rPr>
          <w:sz w:val="27"/>
          <w:szCs w:val="27"/>
        </w:rPr>
      </w:pPr>
      <w:r>
        <w:rPr>
          <w:b/>
          <w:sz w:val="27"/>
          <w:szCs w:val="27"/>
        </w:rPr>
        <w:t>KẾ HOẠCH THÁNG 02/2024</w:t>
      </w:r>
    </w:p>
    <w:p w:rsidR="00572578" w:rsidRDefault="00626D32" w:rsidP="00C25D1A">
      <w:pPr>
        <w:spacing w:after="0" w:line="240" w:lineRule="auto"/>
        <w:ind w:left="0" w:hanging="3"/>
        <w:jc w:val="center"/>
        <w:rPr>
          <w:sz w:val="27"/>
          <w:szCs w:val="27"/>
        </w:rPr>
      </w:pPr>
      <w:r>
        <w:rPr>
          <w:i/>
          <w:sz w:val="27"/>
          <w:szCs w:val="27"/>
        </w:rPr>
        <w:t>(Từ ngày 01 tháng 02 đến 29 tháng 02 năm 2024)</w:t>
      </w:r>
    </w:p>
    <w:p w:rsidR="00572578" w:rsidRDefault="00626D32" w:rsidP="00C25D1A">
      <w:pPr>
        <w:spacing w:after="0" w:line="240" w:lineRule="auto"/>
        <w:ind w:left="0" w:hanging="3"/>
        <w:jc w:val="center"/>
        <w:rPr>
          <w:sz w:val="27"/>
          <w:szCs w:val="27"/>
        </w:rPr>
      </w:pPr>
      <w:r>
        <w:rPr>
          <w:i/>
          <w:sz w:val="27"/>
          <w:szCs w:val="27"/>
        </w:rPr>
        <w:t>(Họp 16h30 ngày 01/02/2024)</w:t>
      </w:r>
    </w:p>
    <w:p w:rsidR="00572578" w:rsidRDefault="00572578" w:rsidP="00C25D1A">
      <w:pPr>
        <w:spacing w:after="0" w:line="240" w:lineRule="auto"/>
        <w:ind w:left="0" w:hanging="3"/>
        <w:jc w:val="center"/>
        <w:rPr>
          <w:sz w:val="27"/>
          <w:szCs w:val="27"/>
        </w:rPr>
      </w:pPr>
    </w:p>
    <w:p w:rsidR="00C25D1A" w:rsidRDefault="00626D32" w:rsidP="00C25D1A">
      <w:pPr>
        <w:spacing w:after="0" w:line="240" w:lineRule="auto"/>
        <w:ind w:leftChars="0" w:left="0" w:firstLineChars="0" w:firstLine="720"/>
      </w:pPr>
      <w:r>
        <w:rPr>
          <w:b/>
        </w:rPr>
        <w:t xml:space="preserve">I/.Triển khai thực hiện các văn bản </w:t>
      </w:r>
    </w:p>
    <w:p w:rsidR="00C25D1A" w:rsidRDefault="00626D32" w:rsidP="00C25D1A">
      <w:pPr>
        <w:spacing w:after="0" w:line="240" w:lineRule="auto"/>
        <w:ind w:leftChars="0" w:left="0" w:firstLineChars="0" w:firstLine="720"/>
      </w:pPr>
      <w:r>
        <w:t>- Kế hoạch số 1874/PGD&amp;ĐT ngày 29/11/2023 của Phòng Giáo dục và Đào tạo thị xã Đông Triều Kế hoạch triển khai thực hiện nhiệm vụ năm học 2023 - 2024.</w:t>
      </w:r>
    </w:p>
    <w:p w:rsidR="00C25D1A" w:rsidRDefault="00626D32" w:rsidP="00C25D1A">
      <w:pPr>
        <w:spacing w:after="0" w:line="240" w:lineRule="auto"/>
        <w:ind w:leftChars="0" w:left="0" w:firstLineChars="0" w:firstLine="720"/>
      </w:pPr>
      <w:r>
        <w:t>- Kế hoạch số 1991/PGD&amp;</w:t>
      </w:r>
      <w:r>
        <w:t>ĐT ngày 25/12/2023 của Phòng Giáo dục và Đào tạo thị xã Đông Triều Kế hoạch tăng cường ứng dụng CNTT và thúc đẩy chuyển đổi số Ngành Giáo dục giai đoạn 2023 - 2025, định hướng đến năm 2030.</w:t>
      </w:r>
    </w:p>
    <w:p w:rsidR="00C25D1A" w:rsidRDefault="00626D32" w:rsidP="00C25D1A">
      <w:pPr>
        <w:spacing w:after="0" w:line="240" w:lineRule="auto"/>
        <w:ind w:leftChars="0" w:left="0" w:firstLineChars="0" w:firstLine="720"/>
      </w:pPr>
      <w:r>
        <w:t xml:space="preserve">- Công văn số 189/SGDĐT-VP, ngày 18/01/2024 của Ban tổ chức </w:t>
      </w:r>
      <w:r>
        <w:t>HKPĐ</w:t>
      </w:r>
      <w:r>
        <w:t xml:space="preserve"> t</w:t>
      </w:r>
      <w:r>
        <w:t>ỉnh Quảng Ninh lần thứ XI, năm 2023 - 2024 V/v thực hiện chỉ đạo liên quan đến tổ chức HKPĐ tỉnh lần thứ XI.</w:t>
      </w:r>
    </w:p>
    <w:p w:rsidR="00C25D1A" w:rsidRDefault="00626D32" w:rsidP="00C25D1A">
      <w:pPr>
        <w:spacing w:after="0" w:line="240" w:lineRule="auto"/>
        <w:ind w:leftChars="0" w:left="0" w:firstLineChars="0" w:firstLine="720"/>
      </w:pPr>
      <w:r>
        <w:t>- Kế hoạch số 22/KH-UBND, ngày 19/01/2024 của UBND thị xã Đông Triều                  Kế hoạch thực hiện nhiệm vụ phổ cập giáo dục, xóa mù chữ trên</w:t>
      </w:r>
      <w:r>
        <w:t xml:space="preserve"> địa bàn thị xã năm 2024; Kế hoạch số 112/KH-BĐH PCGD, XMC, ngày 24/01/2024 của Ban điều hành PCGD, XMC ngành giáo dục thị xã Đông Triều Kế hoạch tổ chức triển khai thực hiện nhiệm vụ phổ cập giáo dục, xóa mù chữ trên địa bàn thị xã năm 2024.</w:t>
      </w:r>
    </w:p>
    <w:p w:rsidR="00C25D1A" w:rsidRDefault="00C25D1A" w:rsidP="00C25D1A">
      <w:pPr>
        <w:spacing w:after="0" w:line="240" w:lineRule="auto"/>
        <w:ind w:leftChars="0" w:left="0" w:firstLineChars="0" w:firstLine="720"/>
      </w:pPr>
      <w:r>
        <w:t xml:space="preserve">- </w:t>
      </w:r>
      <w:r w:rsidR="00626D32">
        <w:t>Công văn số 2</w:t>
      </w:r>
      <w:r w:rsidR="00626D32">
        <w:t xml:space="preserve">04/SGDĐT-GDPT, ngày 21/01/2024 của SGD&amp;ĐT tỉnh Quảng Ninh V/v đăng ký nhu cầu mua sắm thiết bị dạy học tối thiểu cấp tiểu học, THCS năm 2024; Công văn số 80/BDD&amp;CN-KHTH ngày 16/01/2024 của BQL dự án đầu tư các công trình dân dụng và công nghiệp tỉnh Quảng </w:t>
      </w:r>
      <w:r w:rsidR="00626D32">
        <w:t>Ninh V/v tổng hợp nhu cầu mua sắm tài sản tập trung năm 2024 (đôn đốc); Công văn số 85/BDD&amp;CN-KHTH ngày 17/01/2024 của BQL dự án đầu tư các công trình dân dụng và công nghiệp tỉnh Quảng Ninh V/v hướng dẫn về quy trình tiếp nhận, bàn giao, nghiệm thu, thanh</w:t>
      </w:r>
      <w:r w:rsidR="00626D32">
        <w:t xml:space="preserve"> toán tài sản mua sắm tập trung năm 2023.</w:t>
      </w:r>
    </w:p>
    <w:p w:rsidR="00C25D1A" w:rsidRDefault="00626D32" w:rsidP="00C25D1A">
      <w:pPr>
        <w:spacing w:after="0" w:line="240" w:lineRule="auto"/>
        <w:ind w:leftChars="0" w:left="0" w:firstLineChars="0" w:firstLine="720"/>
      </w:pPr>
      <w:r>
        <w:t>- Công văn số 08/LHH-TT ngày 22/01/2024 của Liên hiệp các Hội khoa học và kỹ thuật tỉnh Quảng Ninh V/v đề nghị tham gia ý kiến Dự thảo Thể lệ, Kế hoạch tổ chức Cuộc thi Sáng tạo thanh thiếu niên nhi đồng tỉnh Quảng</w:t>
      </w:r>
      <w:r>
        <w:t xml:space="preserve"> Ninh lần thứ IX, năm 2024. (Các dự thảo: Kế hoạch tổ chức Cuộc thi Sáng tạo thanh thiếu niên, nhi đồng tỉnh Quảng Ninh lần thứ IX năm 2024; Quyết định về việc ban hành Thể lệ  Cuộc thi Sáng tạo thanh thiếu niên, nhi đồng tỉnh Quảng Ninh lần thứ IX năm 202</w:t>
      </w:r>
      <w:r>
        <w:t>4)</w:t>
      </w:r>
    </w:p>
    <w:p w:rsidR="00C25D1A" w:rsidRDefault="00626D32" w:rsidP="00C25D1A">
      <w:pPr>
        <w:spacing w:after="0" w:line="240" w:lineRule="auto"/>
        <w:ind w:leftChars="0" w:left="0" w:firstLineChars="0" w:firstLine="720"/>
      </w:pPr>
      <w:r>
        <w:t>- Công văn số 105/PGD&amp;ĐT ngày 22/01/2024 của Phòng Giáo dục và Đào tạo thị xã Đông Triều V/v thực hiện công tác Thanh tra, kiểm tra nội bộ trường học; Tiếp công dân; giải quyết khiếu nại, tố cáo PCTNTC từ năm học 2023 - 2024.</w:t>
      </w:r>
    </w:p>
    <w:p w:rsidR="00C25D1A" w:rsidRDefault="00C25D1A" w:rsidP="00C25D1A">
      <w:pPr>
        <w:spacing w:after="0" w:line="240" w:lineRule="auto"/>
        <w:ind w:leftChars="0" w:left="0" w:firstLineChars="0" w:firstLine="720"/>
        <w:sectPr w:rsidR="00C25D1A" w:rsidSect="00C25D1A">
          <w:headerReference w:type="default" r:id="rId10"/>
          <w:pgSz w:w="12240" w:h="15840" w:code="1"/>
          <w:pgMar w:top="1134" w:right="851" w:bottom="1134" w:left="1701" w:header="57" w:footer="57" w:gutter="0"/>
          <w:pgNumType w:start="1"/>
          <w:cols w:space="720"/>
          <w:docGrid w:linePitch="381"/>
        </w:sectPr>
      </w:pPr>
      <w:bookmarkStart w:id="0" w:name="_GoBack"/>
      <w:bookmarkEnd w:id="0"/>
    </w:p>
    <w:p w:rsidR="00C25D1A" w:rsidRDefault="00C25D1A" w:rsidP="00C25D1A">
      <w:pPr>
        <w:spacing w:after="0" w:line="240" w:lineRule="auto"/>
        <w:ind w:leftChars="0" w:left="0" w:firstLineChars="0" w:firstLine="720"/>
      </w:pPr>
      <w:r>
        <w:lastRenderedPageBreak/>
        <w:t xml:space="preserve">- </w:t>
      </w:r>
      <w:r w:rsidR="00626D32">
        <w:t>Công văn số 121-CV/ĐTN-ĐT,</w:t>
      </w:r>
      <w:r w:rsidR="00626D32">
        <w:t xml:space="preserve"> ngày 23/01/2024 của BCH Thị đoàn Đông Triều V/v triển khai Cuộc thi Viết thư Quốc tế UPU lần thứ 53 (năm 2024). (kèm theo thể lệ và các nội dung hướng dẫn liên quan)</w:t>
      </w:r>
    </w:p>
    <w:p w:rsidR="00C25D1A" w:rsidRDefault="00C25D1A" w:rsidP="00C25D1A">
      <w:pPr>
        <w:spacing w:after="0" w:line="240" w:lineRule="auto"/>
        <w:ind w:leftChars="0" w:left="0" w:firstLineChars="0" w:firstLine="720"/>
      </w:pPr>
      <w:r>
        <w:t xml:space="preserve">- </w:t>
      </w:r>
      <w:r w:rsidR="00626D32">
        <w:t xml:space="preserve">Công văn số 236/SGDĐT-TCCBQLCL, ngày 23/01/2024 của SGD&amp;ĐT tỉnh Quảng Ninh V/v hướng dẫn </w:t>
      </w:r>
      <w:r w:rsidR="00626D32">
        <w:t>tổ chức kỳ thi chọn HSG cấp tỉnh THCS năm 2024. (thời gian thi ngày 06/3/2024).</w:t>
      </w:r>
    </w:p>
    <w:p w:rsidR="00C25D1A" w:rsidRDefault="00626D32" w:rsidP="00C25D1A">
      <w:pPr>
        <w:spacing w:after="0" w:line="240" w:lineRule="auto"/>
        <w:ind w:leftChars="0" w:left="0" w:firstLineChars="0" w:firstLine="720"/>
      </w:pPr>
      <w:r>
        <w:t xml:space="preserve">- Công văn số 159/UBND-TCKH, ngày 23/01/2024 của UBND </w:t>
      </w:r>
      <w:r>
        <w:t>thị</w:t>
      </w:r>
      <w:r>
        <w:t xml:space="preserve"> xã Đông Triều V/v hướng dẫn quy trình tiếp nhận, bàn giao, nghiệm thu, thanh toán tài sản mua sắm tập trung năm 2023.</w:t>
      </w:r>
    </w:p>
    <w:p w:rsidR="00C25D1A" w:rsidRDefault="00626D32" w:rsidP="00C25D1A">
      <w:pPr>
        <w:spacing w:after="0" w:line="240" w:lineRule="auto"/>
        <w:ind w:leftChars="0" w:left="0" w:firstLineChars="0" w:firstLine="720"/>
      </w:pPr>
      <w:r>
        <w:rPr>
          <w:b/>
        </w:rPr>
        <w:t xml:space="preserve">II/. Đánh giá công tác tháng 01/2024 </w:t>
      </w:r>
    </w:p>
    <w:p w:rsidR="00C25D1A" w:rsidRDefault="00626D32" w:rsidP="00C25D1A">
      <w:pPr>
        <w:spacing w:after="0" w:line="240" w:lineRule="auto"/>
        <w:ind w:leftChars="0" w:left="0" w:firstLineChars="0" w:firstLine="720"/>
      </w:pPr>
      <w:r>
        <w:t>- Thực hiện chương trình học kỳ II (từ 15/01 - 03/02/2024, tuần học 19-21; nghỉ Tết Nguyên đán). Duy trì và khép kín giờ dạy đến thời gian nghỉ Tết, đảm bảo nghiêm túc.</w:t>
      </w:r>
    </w:p>
    <w:p w:rsidR="00C25D1A" w:rsidRDefault="00626D32" w:rsidP="00C25D1A">
      <w:pPr>
        <w:spacing w:after="0" w:line="240" w:lineRule="auto"/>
        <w:ind w:leftChars="0" w:left="0" w:firstLineChars="0" w:firstLine="720"/>
      </w:pPr>
      <w:r>
        <w:t xml:space="preserve">- Tổ chức Lễ sơ kết Học kỳ I năm học 2023 - 2024 </w:t>
      </w:r>
      <w:r>
        <w:t>(11/01, do thời tiết nên dừng). Về chất lượng chung qua báo cáo sơ kết.</w:t>
      </w:r>
    </w:p>
    <w:p w:rsidR="00C25D1A" w:rsidRDefault="00626D32" w:rsidP="00C25D1A">
      <w:pPr>
        <w:spacing w:after="0" w:line="240" w:lineRule="auto"/>
        <w:ind w:leftChars="0" w:left="0" w:firstLineChars="0" w:firstLine="720"/>
      </w:pPr>
      <w:r>
        <w:t>- Tổ chức họp CMHS cuối kỳ I (12/01/2024)</w:t>
      </w:r>
    </w:p>
    <w:p w:rsidR="00C25D1A" w:rsidRDefault="00626D32" w:rsidP="00C25D1A">
      <w:pPr>
        <w:spacing w:after="0" w:line="240" w:lineRule="auto"/>
        <w:ind w:leftChars="0" w:left="0" w:firstLineChars="0" w:firstLine="720"/>
      </w:pPr>
      <w:r>
        <w:t>- Học sinh tham gia ôn thi đội tuyển môn Toán cấp tỉnh tại THCS Mạo Khê I (08/01).</w:t>
      </w:r>
    </w:p>
    <w:p w:rsidR="00C25D1A" w:rsidRDefault="00626D32" w:rsidP="00C25D1A">
      <w:pPr>
        <w:spacing w:after="0" w:line="240" w:lineRule="auto"/>
        <w:ind w:leftChars="0" w:left="0" w:firstLineChars="0" w:firstLine="720"/>
      </w:pPr>
      <w:r>
        <w:t>- Tham dự Lễ Khai mạc giải điền kinh cấp thị xã (02/01).</w:t>
      </w:r>
    </w:p>
    <w:p w:rsidR="00C25D1A" w:rsidRDefault="00626D32" w:rsidP="00C25D1A">
      <w:pPr>
        <w:spacing w:after="0" w:line="240" w:lineRule="auto"/>
        <w:ind w:leftChars="0" w:left="0" w:firstLineChars="0" w:firstLine="720"/>
      </w:pPr>
      <w:r>
        <w:t xml:space="preserve">- </w:t>
      </w:r>
      <w:r>
        <w:t>Tham gia Hội thi GVDG cấp tỉnh tại Trường THCS trọng điểm Hạ Long (15 -18/01), Đ/c Nguyễn Thị Hương Thùy.</w:t>
      </w:r>
    </w:p>
    <w:p w:rsidR="00C25D1A" w:rsidRDefault="00626D32" w:rsidP="00C25D1A">
      <w:pPr>
        <w:spacing w:after="0" w:line="240" w:lineRule="auto"/>
        <w:ind w:leftChars="0" w:left="0" w:firstLineChars="0" w:firstLine="720"/>
      </w:pPr>
      <w:r>
        <w:t>- Tham dự Lễ Khai mạc, bế mạc HKPĐ cấp thị xã (16, 18/01)</w:t>
      </w:r>
    </w:p>
    <w:p w:rsidR="00C25D1A" w:rsidRDefault="00626D32" w:rsidP="00C25D1A">
      <w:pPr>
        <w:spacing w:after="0" w:line="240" w:lineRule="auto"/>
        <w:ind w:leftChars="0" w:left="0" w:firstLineChars="0" w:firstLine="720"/>
      </w:pPr>
      <w:r>
        <w:rPr>
          <w:b/>
        </w:rPr>
        <w:t xml:space="preserve">* Tồn tại </w:t>
      </w:r>
    </w:p>
    <w:p w:rsidR="00C25D1A" w:rsidRDefault="00626D32" w:rsidP="00C25D1A">
      <w:pPr>
        <w:spacing w:after="0" w:line="240" w:lineRule="auto"/>
        <w:ind w:leftChars="0" w:left="0" w:firstLineChars="0" w:firstLine="720"/>
      </w:pPr>
      <w:r>
        <w:t xml:space="preserve">- Hoạt động đầu giờ các lớp chưa hiệu quả.  </w:t>
      </w:r>
    </w:p>
    <w:p w:rsidR="00C25D1A" w:rsidRDefault="00626D32" w:rsidP="00C25D1A">
      <w:pPr>
        <w:spacing w:after="0" w:line="240" w:lineRule="auto"/>
        <w:ind w:leftChars="0" w:left="0" w:firstLineChars="0" w:firstLine="720"/>
      </w:pPr>
      <w:r>
        <w:t xml:space="preserve">- Tình trạng đi học muộn, trực nhật muộn vẫn còn nhiều, xả rác không đúng nơi quy định, trang phục chưa đúng quy định. </w:t>
      </w:r>
    </w:p>
    <w:p w:rsidR="00C25D1A" w:rsidRDefault="00626D32" w:rsidP="00C25D1A">
      <w:pPr>
        <w:spacing w:after="0" w:line="240" w:lineRule="auto"/>
        <w:ind w:leftChars="0" w:left="0" w:firstLineChars="0" w:firstLine="720"/>
      </w:pPr>
      <w:r>
        <w:t>- Hiện tượng học sinh mang và sử dụng điện thoại trong nhà trường. Hiện tượng cuốn pháo chế tạo pháo nổ… hiện tượng vi phạm đạo đức (trư</w:t>
      </w:r>
      <w:r>
        <w:t>ờng hợp học sinh Tú lớp 7B3...  )</w:t>
      </w:r>
    </w:p>
    <w:p w:rsidR="00C25D1A" w:rsidRDefault="00626D32" w:rsidP="00C25D1A">
      <w:pPr>
        <w:spacing w:after="0" w:line="240" w:lineRule="auto"/>
        <w:ind w:leftChars="0" w:left="0" w:firstLineChars="0" w:firstLine="720"/>
      </w:pPr>
      <w:r>
        <w:rPr>
          <w:b/>
          <w:color w:val="000000"/>
          <w:szCs w:val="28"/>
        </w:rPr>
        <w:t xml:space="preserve">III/. Nhiệm vụ trọng tâm tháng 02/2024. </w:t>
      </w:r>
    </w:p>
    <w:p w:rsidR="00C25D1A" w:rsidRDefault="00C25D1A" w:rsidP="00C25D1A">
      <w:pPr>
        <w:spacing w:after="0" w:line="240" w:lineRule="auto"/>
        <w:ind w:leftChars="0" w:left="0" w:firstLineChars="0" w:firstLine="720"/>
      </w:pPr>
      <w:r>
        <w:t xml:space="preserve">1. </w:t>
      </w:r>
      <w:r w:rsidR="00626D32">
        <w:rPr>
          <w:b/>
        </w:rPr>
        <w:t>Công tác giáo dục đạo đức, tư tưởng chính trị</w:t>
      </w:r>
    </w:p>
    <w:p w:rsidR="00C25D1A" w:rsidRDefault="00626D32" w:rsidP="00C25D1A">
      <w:pPr>
        <w:spacing w:after="0" w:line="240" w:lineRule="auto"/>
        <w:ind w:leftChars="0" w:left="0" w:firstLineChars="0" w:firstLine="720"/>
      </w:pPr>
      <w:r>
        <w:rPr>
          <w:color w:val="000000"/>
          <w:szCs w:val="28"/>
        </w:rPr>
        <w:t>- Tiếp tục làm tốt công tác tuyên truyền trong CBGVNV và học sinh, thực hiện nghiêm túc các chủ trương của đảng, chính sách Pháp luật của Nhà nước, gương mẫu tuyên truyền vận động người thân trong gia đình và quần chúng nơi cư trú sống và làm việc theo Phá</w:t>
      </w:r>
      <w:r>
        <w:rPr>
          <w:color w:val="000000"/>
          <w:szCs w:val="28"/>
        </w:rPr>
        <w:t xml:space="preserve">p luật. </w:t>
      </w:r>
    </w:p>
    <w:p w:rsidR="00C25D1A" w:rsidRDefault="00626D32" w:rsidP="00C25D1A">
      <w:pPr>
        <w:spacing w:after="0" w:line="240" w:lineRule="auto"/>
        <w:ind w:leftChars="0" w:left="0" w:firstLineChars="0" w:firstLine="720"/>
      </w:pPr>
      <w:r>
        <w:rPr>
          <w:color w:val="000000"/>
          <w:szCs w:val="28"/>
        </w:rPr>
        <w:t xml:space="preserve">- Tiếp tục thực hiện tốt công tác phòng chống dịch bệnh theo mùa. Phòng chống TNTT, VSATTP, phòng chống </w:t>
      </w:r>
      <w:r>
        <w:t>tai</w:t>
      </w:r>
      <w:r>
        <w:rPr>
          <w:color w:val="000000"/>
          <w:szCs w:val="28"/>
        </w:rPr>
        <w:t xml:space="preserve"> nạn thương tích, phòng chống cháy nổ… </w:t>
      </w:r>
    </w:p>
    <w:p w:rsidR="00C25D1A" w:rsidRDefault="00626D32" w:rsidP="00C25D1A">
      <w:pPr>
        <w:spacing w:after="0" w:line="240" w:lineRule="auto"/>
        <w:ind w:leftChars="0" w:left="0" w:firstLineChars="0" w:firstLine="720"/>
      </w:pPr>
      <w:r>
        <w:rPr>
          <w:color w:val="000000"/>
          <w:szCs w:val="28"/>
        </w:rPr>
        <w:t>- Làm tốt công tác tuyên truyền và thực hiện sử dụng các trang mạng xã hội đảm bảo văn minh, lành mạ</w:t>
      </w:r>
      <w:r>
        <w:rPr>
          <w:color w:val="000000"/>
          <w:szCs w:val="28"/>
        </w:rPr>
        <w:t xml:space="preserve">nh. </w:t>
      </w:r>
    </w:p>
    <w:p w:rsidR="00C25D1A" w:rsidRDefault="00626D32" w:rsidP="00C25D1A">
      <w:pPr>
        <w:spacing w:after="0" w:line="240" w:lineRule="auto"/>
        <w:ind w:leftChars="0" w:left="0" w:firstLineChars="0" w:firstLine="720"/>
      </w:pPr>
      <w:r>
        <w:rPr>
          <w:b/>
          <w:color w:val="000000"/>
          <w:szCs w:val="28"/>
        </w:rPr>
        <w:t xml:space="preserve">2. Công tác chuyên môn </w:t>
      </w:r>
    </w:p>
    <w:p w:rsidR="00C25D1A" w:rsidRDefault="00626D32" w:rsidP="00C25D1A">
      <w:pPr>
        <w:spacing w:after="0" w:line="240" w:lineRule="auto"/>
        <w:ind w:leftChars="0" w:left="0" w:firstLineChars="0" w:firstLine="720"/>
      </w:pPr>
      <w:r>
        <w:t>- Tiếp tục thực hiện nhiệm vụ chuyên môn học kỳ II năm học 202</w:t>
      </w:r>
      <w:r w:rsidR="00EF4EE0">
        <w:t>3</w:t>
      </w:r>
      <w:r>
        <w:t xml:space="preserve"> - 2024. </w:t>
      </w:r>
    </w:p>
    <w:p w:rsidR="00C25D1A" w:rsidRDefault="00626D32" w:rsidP="00C25D1A">
      <w:pPr>
        <w:spacing w:after="0" w:line="240" w:lineRule="auto"/>
        <w:ind w:leftChars="0" w:left="0" w:firstLineChars="0" w:firstLine="720"/>
      </w:pPr>
      <w:r>
        <w:lastRenderedPageBreak/>
        <w:t>- Thực hiện nghiêm túc việc soạn, duyệt giáo án trước khi lên lớp, khép kín và đảm bảo chất lượng giờ dạy trước và sau nghỉ Tết Nguyên đán, đảm bảo ổn địn</w:t>
      </w:r>
      <w:r>
        <w:t xml:space="preserve">h nền nếp ngay từ ngày đầu đến trường. </w:t>
      </w:r>
    </w:p>
    <w:p w:rsidR="00C25D1A" w:rsidRDefault="00626D32" w:rsidP="00C25D1A">
      <w:pPr>
        <w:spacing w:after="0" w:line="240" w:lineRule="auto"/>
        <w:ind w:leftChars="0" w:left="0" w:firstLineChars="0" w:firstLine="720"/>
      </w:pPr>
      <w:r>
        <w:t>- Tiếp tục động viên học sinh tham gia ôn thi HSG cấp tỉnh tại trường THCS Mạo Khê I sau nghỉ Tết nguyên đán (đ/c Thùy nắm bắt để thông tin cho CMHS nắm được, quan tâm bồi dưỡng thêm cho các em).</w:t>
      </w:r>
    </w:p>
    <w:p w:rsidR="00C25D1A" w:rsidRDefault="00626D32" w:rsidP="00C25D1A">
      <w:pPr>
        <w:spacing w:after="0" w:line="240" w:lineRule="auto"/>
        <w:ind w:leftChars="0" w:left="0" w:firstLineChars="0" w:firstLine="720"/>
      </w:pPr>
      <w:r>
        <w:t>- Về tổ chức hoạt đ</w:t>
      </w:r>
      <w:r>
        <w:t>ộng trải nghiệm cho học sinh:</w:t>
      </w:r>
    </w:p>
    <w:p w:rsidR="00C25D1A" w:rsidRDefault="00626D32" w:rsidP="00C25D1A">
      <w:pPr>
        <w:spacing w:after="0" w:line="240" w:lineRule="auto"/>
        <w:ind w:leftChars="0" w:left="0" w:firstLineChars="0" w:firstLine="720"/>
      </w:pPr>
      <w:r>
        <w:t xml:space="preserve">+ Đ/c PHT xây dựng kế hoạch hoạt động trải nghiệm ngoài nhà trường. CMHS có trách nhiệm đứng ra làm việc với công ty lữ hành để tổ chức cho học sinh đi trải nghiệm.  </w:t>
      </w:r>
    </w:p>
    <w:p w:rsidR="00C25D1A" w:rsidRDefault="00626D32" w:rsidP="00C25D1A">
      <w:pPr>
        <w:spacing w:after="0" w:line="240" w:lineRule="auto"/>
        <w:ind w:leftChars="0" w:left="0" w:firstLineChars="0" w:firstLine="720"/>
      </w:pPr>
      <w:r>
        <w:t>+ Lộ trình (Địa điểm) trải nghiệm thực hiện theo sự thống n</w:t>
      </w:r>
      <w:r>
        <w:t>hất giữa Công ty lữ hành và CMHS, đại diện nhà trường, GVCN.</w:t>
      </w:r>
    </w:p>
    <w:p w:rsidR="00C25D1A" w:rsidRDefault="00626D32" w:rsidP="00C25D1A">
      <w:pPr>
        <w:spacing w:after="0" w:line="240" w:lineRule="auto"/>
        <w:ind w:leftChars="0" w:left="0" w:firstLineChars="0" w:firstLine="720"/>
      </w:pPr>
      <w:r>
        <w:rPr>
          <w:b/>
        </w:rPr>
        <w:t xml:space="preserve">3. Công tác đoàn thể </w:t>
      </w:r>
    </w:p>
    <w:p w:rsidR="00C25D1A" w:rsidRDefault="00626D32" w:rsidP="00C25D1A">
      <w:pPr>
        <w:spacing w:after="0" w:line="240" w:lineRule="auto"/>
        <w:ind w:leftChars="0" w:left="0" w:firstLineChars="0" w:firstLine="720"/>
      </w:pPr>
      <w:r>
        <w:t>- BCH Công đoàn tiếp tục làm tốt công tác động viên thăm hỏi kịp thời các</w:t>
      </w:r>
      <w:r w:rsidR="00C25D1A">
        <w:t xml:space="preserve"> gia đình có người thân đau ốm.</w:t>
      </w:r>
    </w:p>
    <w:p w:rsidR="00C25D1A" w:rsidRDefault="00626D32" w:rsidP="00C25D1A">
      <w:pPr>
        <w:spacing w:after="0" w:line="240" w:lineRule="auto"/>
        <w:ind w:leftChars="0" w:left="0" w:firstLineChars="0" w:firstLine="720"/>
      </w:pPr>
      <w:r>
        <w:t xml:space="preserve">- Dự kiến đầu năm khai xuân đi chơi tham quan 01 buổi trong ngày. </w:t>
      </w:r>
      <w:r>
        <w:t xml:space="preserve"> </w:t>
      </w:r>
    </w:p>
    <w:p w:rsidR="00C25D1A" w:rsidRDefault="00626D32" w:rsidP="00C25D1A">
      <w:pPr>
        <w:spacing w:after="0" w:line="240" w:lineRule="auto"/>
        <w:ind w:leftChars="0" w:left="0" w:firstLineChars="0" w:firstLine="720"/>
      </w:pPr>
      <w:r>
        <w:t>- Liên đội duy trì nền nếp hoạt động của BCH liên đội thường xuyên, hiệu quả; Tăng cường công tác tuyên truyền qua chương trình phát thanh măng non về: Chấp hành các quy định của Pháp luật, quy định của nhà trường; VSATTP; phòng chống TNTT; tệ nạn xã hội</w:t>
      </w:r>
      <w:r>
        <w:t xml:space="preserve">…  </w:t>
      </w:r>
    </w:p>
    <w:p w:rsidR="00C25D1A" w:rsidRDefault="00626D32" w:rsidP="00C25D1A">
      <w:pPr>
        <w:spacing w:after="0" w:line="240" w:lineRule="auto"/>
        <w:ind w:leftChars="0" w:left="0" w:firstLineChars="0" w:firstLine="720"/>
      </w:pPr>
      <w:r>
        <w:rPr>
          <w:b/>
        </w:rPr>
        <w:t xml:space="preserve">4. Thực hiện nền nếp hành chính. </w:t>
      </w:r>
    </w:p>
    <w:p w:rsidR="00C25D1A" w:rsidRDefault="00626D32" w:rsidP="00C25D1A">
      <w:pPr>
        <w:spacing w:after="0" w:line="240" w:lineRule="auto"/>
        <w:ind w:leftChars="0" w:left="0" w:firstLineChars="0" w:firstLine="720"/>
      </w:pPr>
      <w:r>
        <w:t xml:space="preserve">- Thực hiện nghiêm túc thời gian đến trường, ra vào lớp, thời gian học trên lớp, thực hành thí nghiệm đảm bảo đúng trình, quy định. </w:t>
      </w:r>
    </w:p>
    <w:p w:rsidR="00C25D1A" w:rsidRDefault="00626D32" w:rsidP="00C25D1A">
      <w:pPr>
        <w:spacing w:after="0" w:line="240" w:lineRule="auto"/>
        <w:ind w:leftChars="0" w:left="0" w:firstLineChars="0" w:firstLine="720"/>
      </w:pPr>
      <w:r>
        <w:t>- GV trực ban, TPT Đội thực hiện đúng chức trách nhiệm vụ theo quy định đôn đốc, kiểm</w:t>
      </w:r>
      <w:r>
        <w:t xml:space="preserve"> tra các các hoạt động đầu giờ, giữa giờ… </w:t>
      </w:r>
    </w:p>
    <w:p w:rsidR="00C25D1A" w:rsidRDefault="00626D32" w:rsidP="00C25D1A">
      <w:pPr>
        <w:spacing w:after="0" w:line="240" w:lineRule="auto"/>
        <w:ind w:leftChars="0" w:left="0" w:firstLineChars="0" w:firstLine="720"/>
      </w:pPr>
      <w:r>
        <w:t xml:space="preserve">- Đối với tổ VP bao gồm cả bảo vệ, lao công do đ/c TTVP chịu trách nhiệm thay mặt BGH để điều hành công việc.   </w:t>
      </w:r>
    </w:p>
    <w:p w:rsidR="00C25D1A" w:rsidRDefault="00626D32" w:rsidP="00C25D1A">
      <w:pPr>
        <w:spacing w:after="0" w:line="240" w:lineRule="auto"/>
        <w:ind w:leftChars="0" w:left="0" w:firstLineChars="0" w:firstLine="720"/>
      </w:pPr>
      <w:r>
        <w:rPr>
          <w:b/>
        </w:rPr>
        <w:t xml:space="preserve">5. Công tác chủ nhiệm  </w:t>
      </w:r>
    </w:p>
    <w:p w:rsidR="00C25D1A" w:rsidRDefault="00626D32" w:rsidP="00C25D1A">
      <w:pPr>
        <w:spacing w:after="0" w:line="240" w:lineRule="auto"/>
        <w:ind w:leftChars="0" w:left="0" w:firstLineChars="0" w:firstLine="720"/>
      </w:pPr>
      <w:r>
        <w:rPr>
          <w:color w:val="000000"/>
          <w:szCs w:val="28"/>
        </w:rPr>
        <w:t>- Tăng cường công tác tuyên truyền chính trị tư tưởng cho học sinh; việc chấp hành pháp luật về an toàn giao thông; các quy định về phòng chống tai nạn thương tích, phòng chống dịch bệnh theo mùa; Nghiêm cấm các hành vi sử dụng (tụ tập xem) thuốc lá, thuốc</w:t>
      </w:r>
      <w:r>
        <w:rPr>
          <w:color w:val="000000"/>
          <w:szCs w:val="28"/>
        </w:rPr>
        <w:t xml:space="preserve"> lào, thuốc lá điện tử trong và ngoài trường học, nêu cao ý thức và tinh thần tố giác các hành vi trên. Phòng tránh nguy cơ vi phạm các quy định HS không mang điện thoại, bài tú lơ khơ đến trường. </w:t>
      </w:r>
    </w:p>
    <w:p w:rsidR="00C25D1A" w:rsidRDefault="00626D32" w:rsidP="00C25D1A">
      <w:pPr>
        <w:spacing w:after="0" w:line="240" w:lineRule="auto"/>
        <w:ind w:leftChars="0" w:left="0" w:firstLineChars="0" w:firstLine="720"/>
      </w:pPr>
      <w:r>
        <w:t>- Nắm bắt diễn biến tâm lý học sinh của học sinh để có phư</w:t>
      </w:r>
      <w:r>
        <w:t>ơng án tư vấn, giảm thiểu nguy cơ tác động tâm lý tiêu cực tới học sinh.</w:t>
      </w:r>
    </w:p>
    <w:p w:rsidR="00C25D1A" w:rsidRDefault="00626D32" w:rsidP="00C25D1A">
      <w:pPr>
        <w:spacing w:after="0" w:line="240" w:lineRule="auto"/>
        <w:ind w:leftChars="0" w:left="0" w:firstLineChars="0" w:firstLine="720"/>
      </w:pPr>
      <w:r>
        <w:t>- Tăng cường giáo dục đạo đức lối sống, việc chấp hành các quy định của Pháp luật, kỷ luật của nhà trường; trong các hoạt động giao tiếp: bạn bè, người lớn tuổi, trên các nền tảng mạn</w:t>
      </w:r>
      <w:r>
        <w:t>g xã hội…</w:t>
      </w:r>
    </w:p>
    <w:p w:rsidR="00C25D1A" w:rsidRDefault="00626D32" w:rsidP="00C25D1A">
      <w:pPr>
        <w:spacing w:after="0" w:line="240" w:lineRule="auto"/>
        <w:ind w:leftChars="0" w:left="0" w:firstLineChars="0" w:firstLine="720"/>
      </w:pPr>
      <w:r>
        <w:rPr>
          <w:b/>
        </w:rPr>
        <w:t xml:space="preserve">6. Chế độ chính sách </w:t>
      </w:r>
    </w:p>
    <w:p w:rsidR="00C25D1A" w:rsidRDefault="00626D32" w:rsidP="00C25D1A">
      <w:pPr>
        <w:spacing w:after="0" w:line="240" w:lineRule="auto"/>
        <w:ind w:leftChars="0" w:left="0" w:firstLineChars="0" w:firstLine="720"/>
      </w:pPr>
      <w:r>
        <w:t>- Thực hiện chế độ nâng lương, TNN đúng hạn đúng hạn cho CBGVNV.</w:t>
      </w:r>
    </w:p>
    <w:p w:rsidR="00C25D1A" w:rsidRDefault="00626D32" w:rsidP="00C25D1A">
      <w:pPr>
        <w:spacing w:after="0" w:line="240" w:lineRule="auto"/>
        <w:ind w:leftChars="0" w:left="0" w:firstLineChars="0" w:firstLine="720"/>
      </w:pPr>
      <w:r>
        <w:lastRenderedPageBreak/>
        <w:t xml:space="preserve">- Đối với bảo vệ, lao công tới đây sẽ trả lương theo mức tối thiểu vùng do vậy nhiệm vụ và công việc sẽ được phân công thêm.  </w:t>
      </w:r>
    </w:p>
    <w:p w:rsidR="00C25D1A" w:rsidRDefault="00626D32" w:rsidP="00C25D1A">
      <w:pPr>
        <w:spacing w:after="0" w:line="240" w:lineRule="auto"/>
        <w:ind w:leftChars="0" w:left="0" w:firstLineChars="0" w:firstLine="720"/>
      </w:pPr>
      <w:r>
        <w:t>- Về vận động quyên góp hỗ trợ học sinh: chỉ thực hiện khi tình trạng nguy cấp đến tính mạng và thiệt hại rộng (</w:t>
      </w:r>
      <w:r w:rsidR="00C25D1A">
        <w:t>Covid, lũ lụt…tai nạn nguy kịch.</w:t>
      </w:r>
    </w:p>
    <w:p w:rsidR="00C25D1A" w:rsidRDefault="00626D32" w:rsidP="00C25D1A">
      <w:pPr>
        <w:spacing w:after="0" w:line="240" w:lineRule="auto"/>
        <w:ind w:leftChars="0" w:left="0" w:firstLineChars="0" w:firstLine="720"/>
      </w:pPr>
      <w:r>
        <w:rPr>
          <w:b/>
        </w:rPr>
        <w:t>7. Cơ sở vật chất, vệ sinh trường lớp, an toàn, an ninh trường học</w:t>
      </w:r>
    </w:p>
    <w:p w:rsidR="00C25D1A" w:rsidRDefault="00626D32" w:rsidP="00C25D1A">
      <w:pPr>
        <w:spacing w:after="0" w:line="240" w:lineRule="auto"/>
        <w:ind w:leftChars="0" w:left="0" w:firstLineChars="0" w:firstLine="720"/>
      </w:pPr>
      <w:r>
        <w:t xml:space="preserve">- Các lớp tiếp tục làm tốt công tác vệ sinh </w:t>
      </w:r>
      <w:r>
        <w:t>khu di tích, các khu vực trong và ngoài nhà trường trước và sau Tết, đảm bảo vệ sinh sạch sẽ.</w:t>
      </w:r>
    </w:p>
    <w:p w:rsidR="00572578" w:rsidRDefault="00626D32" w:rsidP="00C25D1A">
      <w:pPr>
        <w:spacing w:after="0" w:line="240" w:lineRule="auto"/>
        <w:ind w:leftChars="0" w:left="0" w:firstLineChars="0" w:firstLine="720"/>
      </w:pPr>
      <w:r>
        <w:t xml:space="preserve">- GVCN quan tâm nhắc nhở học sinh giữ gìn vệ sinh môi trường trong và ngoài nhà trường (lưu ý thời điểm mưa, nồm ẩm). </w:t>
      </w:r>
    </w:p>
    <w:p w:rsidR="00C25D1A" w:rsidRDefault="00626D32" w:rsidP="00C25D1A">
      <w:pPr>
        <w:spacing w:after="0" w:line="240" w:lineRule="auto"/>
        <w:ind w:left="0" w:hanging="3"/>
        <w:jc w:val="both"/>
      </w:pPr>
      <w:r>
        <w:t>Nội dung chi tiết được ghi cụ thể trong lịc</w:t>
      </w:r>
      <w:r>
        <w:t>h công tác tuần đã gửi (chúc Tết, căn dặn học sinh...).</w:t>
      </w:r>
    </w:p>
    <w:p w:rsidR="00572578" w:rsidRDefault="00626D32" w:rsidP="00C25D1A">
      <w:pPr>
        <w:spacing w:after="0" w:line="240" w:lineRule="auto"/>
        <w:ind w:left="0" w:hanging="3"/>
        <w:jc w:val="both"/>
      </w:pPr>
      <w:r>
        <w:t>- Hiện nay TBDH đã được lắp đặt tuy nhiên chưa bố trí được chỗ kê, đ/c Thúy và tổ  VP tạm thời cho sắp xếp tạm vào trong phòng trước khi nghỉ Tết.</w:t>
      </w:r>
    </w:p>
    <w:p w:rsidR="00C25D1A" w:rsidRDefault="00626D32" w:rsidP="00C25D1A">
      <w:pPr>
        <w:spacing w:after="0" w:line="240" w:lineRule="auto"/>
        <w:ind w:left="0" w:hanging="3"/>
        <w:jc w:val="both"/>
      </w:pPr>
      <w:r>
        <w:t>Công tác bảo vệ CSVC: Bảo vệ chịu trách nhiệm trông c</w:t>
      </w:r>
      <w:r>
        <w:t>oi tài sản CSVC của nhà trường, đảm bảo an toàn trong thời gian nghỉ Tết. BGH trực hành chính theo lịch phân công.</w:t>
      </w:r>
    </w:p>
    <w:p w:rsidR="00C25D1A" w:rsidRDefault="00626D32" w:rsidP="00C25D1A">
      <w:pPr>
        <w:spacing w:after="0" w:line="240" w:lineRule="auto"/>
        <w:ind w:left="0" w:hanging="3"/>
        <w:jc w:val="both"/>
      </w:pPr>
      <w:r>
        <w:rPr>
          <w:b/>
        </w:rPr>
        <w:t>8. Thời gian nghỉ tết:</w:t>
      </w:r>
    </w:p>
    <w:p w:rsidR="00572578" w:rsidRDefault="00626D32" w:rsidP="00C25D1A">
      <w:pPr>
        <w:spacing w:after="0" w:line="240" w:lineRule="auto"/>
        <w:ind w:left="0" w:hanging="3"/>
        <w:jc w:val="both"/>
      </w:pPr>
      <w:r>
        <w:t xml:space="preserve">Đối với học sinh: Từ 05/02/2024 (thứ Hai, ngày 26 tháng Chạp) đến hết ngày 17/02/2024 (Thứ Bảy, ngày 08 tháng Giêng); </w:t>
      </w:r>
      <w:r>
        <w:t>Đối với cán bộ Công chức, viên chức nghỉ từ thứ Năm ngày 08/02/2024 (Ngày 29 tháng Chạp năm Quý Mão đến hết thứ Tư ngày 14/02/2024 (ngày 05 tháng Giêng năm Giáp Thìn). Phân công trực có lịch riêng đối với BGH.</w:t>
      </w:r>
    </w:p>
    <w:tbl>
      <w:tblPr>
        <w:tblStyle w:val="a0"/>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3139"/>
        <w:gridCol w:w="2976"/>
        <w:gridCol w:w="1985"/>
        <w:gridCol w:w="1933"/>
      </w:tblGrid>
      <w:tr w:rsidR="00572578">
        <w:trPr>
          <w:jc w:val="center"/>
        </w:trPr>
        <w:tc>
          <w:tcPr>
            <w:tcW w:w="590" w:type="dxa"/>
          </w:tcPr>
          <w:p w:rsidR="00572578" w:rsidRDefault="00626D32" w:rsidP="00C25D1A">
            <w:pPr>
              <w:spacing w:after="0" w:line="240" w:lineRule="auto"/>
              <w:ind w:hanging="2"/>
              <w:jc w:val="center"/>
              <w:rPr>
                <w:sz w:val="24"/>
                <w:szCs w:val="24"/>
              </w:rPr>
            </w:pPr>
            <w:r>
              <w:rPr>
                <w:b/>
                <w:sz w:val="24"/>
                <w:szCs w:val="24"/>
              </w:rPr>
              <w:t>TT</w:t>
            </w:r>
          </w:p>
        </w:tc>
        <w:tc>
          <w:tcPr>
            <w:tcW w:w="3139" w:type="dxa"/>
          </w:tcPr>
          <w:p w:rsidR="00572578" w:rsidRDefault="00626D32" w:rsidP="00C25D1A">
            <w:pPr>
              <w:spacing w:after="0" w:line="240" w:lineRule="auto"/>
              <w:ind w:hanging="2"/>
              <w:jc w:val="center"/>
              <w:rPr>
                <w:sz w:val="24"/>
                <w:szCs w:val="24"/>
              </w:rPr>
            </w:pPr>
            <w:r>
              <w:rPr>
                <w:b/>
                <w:sz w:val="24"/>
                <w:szCs w:val="24"/>
              </w:rPr>
              <w:t>Ngày tháng</w:t>
            </w:r>
          </w:p>
        </w:tc>
        <w:tc>
          <w:tcPr>
            <w:tcW w:w="2976" w:type="dxa"/>
          </w:tcPr>
          <w:p w:rsidR="00572578" w:rsidRDefault="00626D32" w:rsidP="00C25D1A">
            <w:pPr>
              <w:spacing w:after="0" w:line="240" w:lineRule="auto"/>
              <w:ind w:hanging="2"/>
              <w:jc w:val="center"/>
              <w:rPr>
                <w:sz w:val="24"/>
                <w:szCs w:val="24"/>
              </w:rPr>
            </w:pPr>
            <w:r>
              <w:rPr>
                <w:b/>
                <w:sz w:val="24"/>
                <w:szCs w:val="24"/>
              </w:rPr>
              <w:t>Họ và tên</w:t>
            </w:r>
          </w:p>
        </w:tc>
        <w:tc>
          <w:tcPr>
            <w:tcW w:w="1985" w:type="dxa"/>
          </w:tcPr>
          <w:p w:rsidR="00572578" w:rsidRDefault="00626D32" w:rsidP="00C25D1A">
            <w:pPr>
              <w:spacing w:after="0" w:line="240" w:lineRule="auto"/>
              <w:ind w:hanging="2"/>
              <w:jc w:val="center"/>
              <w:rPr>
                <w:sz w:val="24"/>
                <w:szCs w:val="24"/>
              </w:rPr>
            </w:pPr>
            <w:r>
              <w:rPr>
                <w:b/>
                <w:sz w:val="24"/>
                <w:szCs w:val="24"/>
              </w:rPr>
              <w:t>Chức vụ</w:t>
            </w:r>
          </w:p>
        </w:tc>
        <w:tc>
          <w:tcPr>
            <w:tcW w:w="1933" w:type="dxa"/>
          </w:tcPr>
          <w:p w:rsidR="00572578" w:rsidRDefault="00626D32" w:rsidP="00C25D1A">
            <w:pPr>
              <w:spacing w:after="0" w:line="240" w:lineRule="auto"/>
              <w:ind w:hanging="2"/>
              <w:jc w:val="center"/>
              <w:rPr>
                <w:sz w:val="24"/>
                <w:szCs w:val="24"/>
              </w:rPr>
            </w:pPr>
            <w:r>
              <w:rPr>
                <w:b/>
                <w:sz w:val="24"/>
                <w:szCs w:val="24"/>
              </w:rPr>
              <w:t>Số điện thoại</w:t>
            </w:r>
          </w:p>
        </w:tc>
      </w:tr>
      <w:tr w:rsidR="00572578">
        <w:trPr>
          <w:jc w:val="center"/>
        </w:trPr>
        <w:tc>
          <w:tcPr>
            <w:tcW w:w="590" w:type="dxa"/>
          </w:tcPr>
          <w:p w:rsidR="00572578" w:rsidRDefault="00626D32" w:rsidP="00C25D1A">
            <w:pPr>
              <w:spacing w:after="0" w:line="240" w:lineRule="auto"/>
              <w:ind w:left="0" w:hanging="3"/>
              <w:jc w:val="center"/>
              <w:rPr>
                <w:sz w:val="26"/>
                <w:szCs w:val="26"/>
              </w:rPr>
            </w:pPr>
            <w:r>
              <w:rPr>
                <w:sz w:val="26"/>
                <w:szCs w:val="26"/>
              </w:rPr>
              <w:t>1</w:t>
            </w:r>
          </w:p>
        </w:tc>
        <w:tc>
          <w:tcPr>
            <w:tcW w:w="3139" w:type="dxa"/>
            <w:vAlign w:val="center"/>
          </w:tcPr>
          <w:p w:rsidR="00572578" w:rsidRDefault="00626D32" w:rsidP="00C25D1A">
            <w:pPr>
              <w:spacing w:after="0" w:line="240" w:lineRule="auto"/>
              <w:ind w:left="0" w:hanging="3"/>
              <w:jc w:val="center"/>
              <w:rPr>
                <w:sz w:val="26"/>
                <w:szCs w:val="26"/>
              </w:rPr>
            </w:pPr>
            <w:r>
              <w:rPr>
                <w:sz w:val="26"/>
                <w:szCs w:val="26"/>
              </w:rPr>
              <w:t>Thứ Năm ngày 08/02/2024</w:t>
            </w:r>
          </w:p>
          <w:p w:rsidR="00572578" w:rsidRDefault="00626D32" w:rsidP="00C25D1A">
            <w:pPr>
              <w:spacing w:after="0" w:line="240" w:lineRule="auto"/>
              <w:ind w:left="0" w:hanging="3"/>
              <w:jc w:val="center"/>
              <w:rPr>
                <w:sz w:val="26"/>
                <w:szCs w:val="26"/>
              </w:rPr>
            </w:pPr>
            <w:r>
              <w:rPr>
                <w:i/>
                <w:sz w:val="26"/>
                <w:szCs w:val="26"/>
              </w:rPr>
              <w:t>(tức 29 tháng Chạp)</w:t>
            </w:r>
          </w:p>
        </w:tc>
        <w:tc>
          <w:tcPr>
            <w:tcW w:w="2976" w:type="dxa"/>
          </w:tcPr>
          <w:p w:rsidR="00572578" w:rsidRDefault="00626D32" w:rsidP="00C25D1A">
            <w:pPr>
              <w:spacing w:after="0" w:line="240" w:lineRule="auto"/>
              <w:ind w:left="0" w:hanging="3"/>
              <w:rPr>
                <w:sz w:val="26"/>
                <w:szCs w:val="26"/>
              </w:rPr>
            </w:pPr>
            <w:r>
              <w:rPr>
                <w:sz w:val="26"/>
                <w:szCs w:val="26"/>
              </w:rPr>
              <w:t>Lê Nho Tập</w:t>
            </w:r>
          </w:p>
          <w:p w:rsidR="00572578" w:rsidRDefault="00626D32" w:rsidP="00C25D1A">
            <w:pPr>
              <w:spacing w:after="0" w:line="240" w:lineRule="auto"/>
              <w:ind w:left="0" w:hanging="3"/>
              <w:rPr>
                <w:sz w:val="26"/>
                <w:szCs w:val="26"/>
              </w:rPr>
            </w:pPr>
            <w:r>
              <w:rPr>
                <w:sz w:val="26"/>
                <w:szCs w:val="26"/>
              </w:rPr>
              <w:t>Bùi Văn Nhiên</w:t>
            </w:r>
          </w:p>
        </w:tc>
        <w:tc>
          <w:tcPr>
            <w:tcW w:w="1985" w:type="dxa"/>
          </w:tcPr>
          <w:p w:rsidR="00572578" w:rsidRDefault="00626D32" w:rsidP="00C25D1A">
            <w:pPr>
              <w:spacing w:after="0" w:line="240" w:lineRule="auto"/>
              <w:ind w:left="0" w:hanging="3"/>
              <w:jc w:val="center"/>
              <w:rPr>
                <w:sz w:val="26"/>
                <w:szCs w:val="26"/>
              </w:rPr>
            </w:pPr>
            <w:r>
              <w:rPr>
                <w:sz w:val="26"/>
                <w:szCs w:val="26"/>
              </w:rPr>
              <w:t xml:space="preserve">Phó Hiệu trưởng </w:t>
            </w:r>
          </w:p>
          <w:p w:rsidR="00572578" w:rsidRDefault="00626D32" w:rsidP="00C25D1A">
            <w:pPr>
              <w:spacing w:after="0" w:line="240" w:lineRule="auto"/>
              <w:ind w:left="0" w:hanging="3"/>
              <w:jc w:val="center"/>
              <w:rPr>
                <w:sz w:val="26"/>
                <w:szCs w:val="26"/>
              </w:rPr>
            </w:pPr>
            <w:r>
              <w:rPr>
                <w:sz w:val="26"/>
                <w:szCs w:val="26"/>
              </w:rPr>
              <w:t>Bảo vệ</w:t>
            </w:r>
          </w:p>
        </w:tc>
        <w:tc>
          <w:tcPr>
            <w:tcW w:w="1933" w:type="dxa"/>
          </w:tcPr>
          <w:p w:rsidR="00572578" w:rsidRDefault="00626D32" w:rsidP="00C25D1A">
            <w:pPr>
              <w:spacing w:after="0" w:line="240" w:lineRule="auto"/>
              <w:ind w:left="0" w:hanging="3"/>
              <w:jc w:val="both"/>
              <w:rPr>
                <w:sz w:val="26"/>
                <w:szCs w:val="26"/>
              </w:rPr>
            </w:pPr>
            <w:r>
              <w:rPr>
                <w:sz w:val="26"/>
                <w:szCs w:val="26"/>
              </w:rPr>
              <w:t>0904 790 636</w:t>
            </w:r>
          </w:p>
          <w:p w:rsidR="00572578" w:rsidRDefault="00626D32" w:rsidP="00C25D1A">
            <w:pPr>
              <w:spacing w:after="0" w:line="240" w:lineRule="auto"/>
              <w:ind w:left="0" w:hanging="3"/>
              <w:jc w:val="both"/>
              <w:rPr>
                <w:sz w:val="26"/>
                <w:szCs w:val="26"/>
              </w:rPr>
            </w:pPr>
            <w:r>
              <w:rPr>
                <w:sz w:val="26"/>
                <w:szCs w:val="26"/>
              </w:rPr>
              <w:t>0389 184 801</w:t>
            </w:r>
          </w:p>
        </w:tc>
      </w:tr>
      <w:tr w:rsidR="00572578">
        <w:trPr>
          <w:jc w:val="center"/>
        </w:trPr>
        <w:tc>
          <w:tcPr>
            <w:tcW w:w="590" w:type="dxa"/>
          </w:tcPr>
          <w:p w:rsidR="00572578" w:rsidRDefault="00626D32" w:rsidP="00C25D1A">
            <w:pPr>
              <w:spacing w:after="0" w:line="240" w:lineRule="auto"/>
              <w:ind w:left="0" w:hanging="3"/>
              <w:jc w:val="center"/>
              <w:rPr>
                <w:sz w:val="26"/>
                <w:szCs w:val="26"/>
              </w:rPr>
            </w:pPr>
            <w:r>
              <w:rPr>
                <w:sz w:val="26"/>
                <w:szCs w:val="26"/>
              </w:rPr>
              <w:t>2</w:t>
            </w:r>
          </w:p>
        </w:tc>
        <w:tc>
          <w:tcPr>
            <w:tcW w:w="3139" w:type="dxa"/>
            <w:vAlign w:val="center"/>
          </w:tcPr>
          <w:p w:rsidR="00572578" w:rsidRDefault="00626D32" w:rsidP="00C25D1A">
            <w:pPr>
              <w:spacing w:after="0" w:line="240" w:lineRule="auto"/>
              <w:ind w:left="0" w:hanging="3"/>
              <w:jc w:val="center"/>
              <w:rPr>
                <w:sz w:val="26"/>
                <w:szCs w:val="26"/>
              </w:rPr>
            </w:pPr>
            <w:r>
              <w:rPr>
                <w:sz w:val="26"/>
                <w:szCs w:val="26"/>
              </w:rPr>
              <w:t>Thứ Sáu ngày 09/02/2024</w:t>
            </w:r>
          </w:p>
          <w:p w:rsidR="00572578" w:rsidRDefault="00626D32" w:rsidP="00C25D1A">
            <w:pPr>
              <w:spacing w:after="0" w:line="240" w:lineRule="auto"/>
              <w:ind w:left="0" w:hanging="3"/>
              <w:jc w:val="center"/>
              <w:rPr>
                <w:sz w:val="26"/>
                <w:szCs w:val="26"/>
              </w:rPr>
            </w:pPr>
            <w:r>
              <w:rPr>
                <w:i/>
                <w:sz w:val="26"/>
                <w:szCs w:val="26"/>
              </w:rPr>
              <w:t>(tức 30 tháng Chạp)</w:t>
            </w:r>
          </w:p>
        </w:tc>
        <w:tc>
          <w:tcPr>
            <w:tcW w:w="2976" w:type="dxa"/>
          </w:tcPr>
          <w:p w:rsidR="00572578" w:rsidRDefault="00626D32" w:rsidP="00C25D1A">
            <w:pPr>
              <w:spacing w:after="0" w:line="240" w:lineRule="auto"/>
              <w:ind w:left="0" w:hanging="3"/>
              <w:rPr>
                <w:sz w:val="26"/>
                <w:szCs w:val="26"/>
              </w:rPr>
            </w:pPr>
            <w:r>
              <w:rPr>
                <w:sz w:val="26"/>
                <w:szCs w:val="26"/>
              </w:rPr>
              <w:t>Nguyễn Ngọc Thanh</w:t>
            </w:r>
          </w:p>
          <w:p w:rsidR="00572578" w:rsidRDefault="00626D32" w:rsidP="00C25D1A">
            <w:pPr>
              <w:spacing w:after="0" w:line="240" w:lineRule="auto"/>
              <w:ind w:left="0" w:hanging="3"/>
              <w:rPr>
                <w:sz w:val="26"/>
                <w:szCs w:val="26"/>
              </w:rPr>
            </w:pPr>
            <w:r>
              <w:rPr>
                <w:sz w:val="26"/>
                <w:szCs w:val="26"/>
              </w:rPr>
              <w:t>Hoàng Văn Thường</w:t>
            </w:r>
          </w:p>
        </w:tc>
        <w:tc>
          <w:tcPr>
            <w:tcW w:w="1985" w:type="dxa"/>
          </w:tcPr>
          <w:p w:rsidR="00572578" w:rsidRDefault="00626D32" w:rsidP="00C25D1A">
            <w:pPr>
              <w:spacing w:after="0" w:line="240" w:lineRule="auto"/>
              <w:ind w:left="0" w:hanging="3"/>
              <w:jc w:val="center"/>
              <w:rPr>
                <w:sz w:val="26"/>
                <w:szCs w:val="26"/>
              </w:rPr>
            </w:pPr>
            <w:r>
              <w:rPr>
                <w:sz w:val="26"/>
                <w:szCs w:val="26"/>
              </w:rPr>
              <w:t>Hiệu trưởng</w:t>
            </w:r>
          </w:p>
          <w:p w:rsidR="00572578" w:rsidRDefault="00626D32" w:rsidP="00C25D1A">
            <w:pPr>
              <w:spacing w:after="0" w:line="240" w:lineRule="auto"/>
              <w:ind w:left="0" w:hanging="3"/>
              <w:jc w:val="center"/>
              <w:rPr>
                <w:sz w:val="26"/>
                <w:szCs w:val="26"/>
              </w:rPr>
            </w:pPr>
            <w:r>
              <w:rPr>
                <w:sz w:val="26"/>
                <w:szCs w:val="26"/>
              </w:rPr>
              <w:t>Bảo vệ</w:t>
            </w:r>
          </w:p>
        </w:tc>
        <w:tc>
          <w:tcPr>
            <w:tcW w:w="1933" w:type="dxa"/>
          </w:tcPr>
          <w:p w:rsidR="00572578" w:rsidRDefault="00626D32" w:rsidP="00C25D1A">
            <w:pPr>
              <w:spacing w:after="0" w:line="240" w:lineRule="auto"/>
              <w:ind w:left="0" w:hanging="3"/>
              <w:jc w:val="both"/>
              <w:rPr>
                <w:sz w:val="26"/>
                <w:szCs w:val="26"/>
              </w:rPr>
            </w:pPr>
            <w:r>
              <w:rPr>
                <w:sz w:val="26"/>
                <w:szCs w:val="26"/>
              </w:rPr>
              <w:t>0919 776 235</w:t>
            </w:r>
          </w:p>
          <w:p w:rsidR="00572578" w:rsidRDefault="00626D32" w:rsidP="00C25D1A">
            <w:pPr>
              <w:spacing w:after="0" w:line="240" w:lineRule="auto"/>
              <w:ind w:left="0" w:hanging="3"/>
              <w:jc w:val="both"/>
              <w:rPr>
                <w:sz w:val="26"/>
                <w:szCs w:val="26"/>
              </w:rPr>
            </w:pPr>
            <w:r>
              <w:rPr>
                <w:sz w:val="26"/>
                <w:szCs w:val="26"/>
              </w:rPr>
              <w:t>0332 933 464</w:t>
            </w:r>
          </w:p>
        </w:tc>
      </w:tr>
      <w:tr w:rsidR="00572578">
        <w:trPr>
          <w:trHeight w:val="571"/>
          <w:jc w:val="center"/>
        </w:trPr>
        <w:tc>
          <w:tcPr>
            <w:tcW w:w="590" w:type="dxa"/>
          </w:tcPr>
          <w:p w:rsidR="00572578" w:rsidRDefault="00626D32" w:rsidP="00C25D1A">
            <w:pPr>
              <w:spacing w:after="0" w:line="240" w:lineRule="auto"/>
              <w:ind w:left="0" w:hanging="3"/>
              <w:jc w:val="center"/>
              <w:rPr>
                <w:sz w:val="26"/>
                <w:szCs w:val="26"/>
              </w:rPr>
            </w:pPr>
            <w:r>
              <w:rPr>
                <w:sz w:val="26"/>
                <w:szCs w:val="26"/>
              </w:rPr>
              <w:t>3</w:t>
            </w:r>
          </w:p>
        </w:tc>
        <w:tc>
          <w:tcPr>
            <w:tcW w:w="3139" w:type="dxa"/>
          </w:tcPr>
          <w:p w:rsidR="00572578" w:rsidRDefault="00626D32" w:rsidP="00C25D1A">
            <w:pPr>
              <w:spacing w:after="0" w:line="240" w:lineRule="auto"/>
              <w:ind w:left="0" w:hanging="3"/>
              <w:jc w:val="center"/>
              <w:rPr>
                <w:sz w:val="26"/>
                <w:szCs w:val="26"/>
              </w:rPr>
            </w:pPr>
            <w:r>
              <w:rPr>
                <w:sz w:val="26"/>
                <w:szCs w:val="26"/>
              </w:rPr>
              <w:t>Thứ Bảy ngày 10/02/2024</w:t>
            </w:r>
          </w:p>
          <w:p w:rsidR="00572578" w:rsidRDefault="00626D32" w:rsidP="00C25D1A">
            <w:pPr>
              <w:spacing w:after="0" w:line="240" w:lineRule="auto"/>
              <w:ind w:left="0" w:hanging="3"/>
              <w:jc w:val="center"/>
              <w:rPr>
                <w:sz w:val="26"/>
                <w:szCs w:val="26"/>
              </w:rPr>
            </w:pPr>
            <w:r>
              <w:rPr>
                <w:i/>
                <w:sz w:val="26"/>
                <w:szCs w:val="26"/>
              </w:rPr>
              <w:t xml:space="preserve">(tức ngày </w:t>
            </w:r>
            <w:r>
              <w:rPr>
                <w:i/>
                <w:sz w:val="26"/>
                <w:szCs w:val="26"/>
              </w:rPr>
              <w:t>mùng</w:t>
            </w:r>
            <w:r>
              <w:rPr>
                <w:i/>
                <w:sz w:val="26"/>
                <w:szCs w:val="26"/>
              </w:rPr>
              <w:t xml:space="preserve"> 01 Tết)</w:t>
            </w:r>
          </w:p>
        </w:tc>
        <w:tc>
          <w:tcPr>
            <w:tcW w:w="2976" w:type="dxa"/>
          </w:tcPr>
          <w:p w:rsidR="00572578" w:rsidRDefault="00626D32" w:rsidP="00C25D1A">
            <w:pPr>
              <w:spacing w:after="0" w:line="240" w:lineRule="auto"/>
              <w:ind w:left="0" w:hanging="3"/>
              <w:rPr>
                <w:sz w:val="26"/>
                <w:szCs w:val="26"/>
              </w:rPr>
            </w:pPr>
            <w:r>
              <w:rPr>
                <w:sz w:val="26"/>
                <w:szCs w:val="26"/>
              </w:rPr>
              <w:t>Nguyễn Ngọc Thanh</w:t>
            </w:r>
          </w:p>
          <w:p w:rsidR="00572578" w:rsidRDefault="00626D32" w:rsidP="00C25D1A">
            <w:pPr>
              <w:spacing w:after="0" w:line="240" w:lineRule="auto"/>
              <w:ind w:left="0" w:hanging="3"/>
              <w:rPr>
                <w:sz w:val="26"/>
                <w:szCs w:val="26"/>
              </w:rPr>
            </w:pPr>
            <w:r>
              <w:rPr>
                <w:sz w:val="26"/>
                <w:szCs w:val="26"/>
              </w:rPr>
              <w:t>Bùi Văn Nhiên</w:t>
            </w:r>
          </w:p>
        </w:tc>
        <w:tc>
          <w:tcPr>
            <w:tcW w:w="1985" w:type="dxa"/>
          </w:tcPr>
          <w:p w:rsidR="00572578" w:rsidRDefault="00626D32" w:rsidP="00C25D1A">
            <w:pPr>
              <w:spacing w:after="0" w:line="240" w:lineRule="auto"/>
              <w:ind w:left="0" w:hanging="3"/>
              <w:jc w:val="center"/>
              <w:rPr>
                <w:sz w:val="26"/>
                <w:szCs w:val="26"/>
              </w:rPr>
            </w:pPr>
            <w:r>
              <w:rPr>
                <w:sz w:val="26"/>
                <w:szCs w:val="26"/>
              </w:rPr>
              <w:t>Hiệu trưởng</w:t>
            </w:r>
          </w:p>
          <w:p w:rsidR="00572578" w:rsidRDefault="00626D32" w:rsidP="00C25D1A">
            <w:pPr>
              <w:spacing w:after="0" w:line="240" w:lineRule="auto"/>
              <w:ind w:left="0" w:hanging="3"/>
              <w:jc w:val="center"/>
              <w:rPr>
                <w:sz w:val="26"/>
                <w:szCs w:val="26"/>
              </w:rPr>
            </w:pPr>
            <w:r>
              <w:rPr>
                <w:sz w:val="26"/>
                <w:szCs w:val="26"/>
              </w:rPr>
              <w:t xml:space="preserve">Bảo vệ </w:t>
            </w:r>
          </w:p>
        </w:tc>
        <w:tc>
          <w:tcPr>
            <w:tcW w:w="1933" w:type="dxa"/>
          </w:tcPr>
          <w:p w:rsidR="00572578" w:rsidRDefault="00626D32" w:rsidP="00C25D1A">
            <w:pPr>
              <w:spacing w:after="0" w:line="240" w:lineRule="auto"/>
              <w:ind w:left="0" w:hanging="3"/>
              <w:jc w:val="both"/>
              <w:rPr>
                <w:sz w:val="26"/>
                <w:szCs w:val="26"/>
              </w:rPr>
            </w:pPr>
            <w:r>
              <w:rPr>
                <w:sz w:val="26"/>
                <w:szCs w:val="26"/>
              </w:rPr>
              <w:t>0919 776 235</w:t>
            </w:r>
          </w:p>
          <w:p w:rsidR="00572578" w:rsidRDefault="00626D32" w:rsidP="00C25D1A">
            <w:pPr>
              <w:spacing w:after="0" w:line="240" w:lineRule="auto"/>
              <w:ind w:left="0" w:hanging="3"/>
              <w:jc w:val="both"/>
              <w:rPr>
                <w:sz w:val="26"/>
                <w:szCs w:val="26"/>
              </w:rPr>
            </w:pPr>
            <w:r>
              <w:rPr>
                <w:sz w:val="26"/>
                <w:szCs w:val="26"/>
              </w:rPr>
              <w:t>0389 184 801</w:t>
            </w:r>
          </w:p>
        </w:tc>
      </w:tr>
      <w:tr w:rsidR="00572578">
        <w:trPr>
          <w:jc w:val="center"/>
        </w:trPr>
        <w:tc>
          <w:tcPr>
            <w:tcW w:w="590" w:type="dxa"/>
          </w:tcPr>
          <w:p w:rsidR="00572578" w:rsidRDefault="00626D32" w:rsidP="00C25D1A">
            <w:pPr>
              <w:spacing w:after="0" w:line="240" w:lineRule="auto"/>
              <w:ind w:left="0" w:hanging="3"/>
              <w:jc w:val="center"/>
              <w:rPr>
                <w:sz w:val="26"/>
                <w:szCs w:val="26"/>
              </w:rPr>
            </w:pPr>
            <w:r>
              <w:rPr>
                <w:sz w:val="26"/>
                <w:szCs w:val="26"/>
              </w:rPr>
              <w:t>4</w:t>
            </w:r>
          </w:p>
        </w:tc>
        <w:tc>
          <w:tcPr>
            <w:tcW w:w="3139" w:type="dxa"/>
          </w:tcPr>
          <w:p w:rsidR="00572578" w:rsidRDefault="00626D32" w:rsidP="00C25D1A">
            <w:pPr>
              <w:spacing w:after="0" w:line="240" w:lineRule="auto"/>
              <w:ind w:left="0" w:hanging="3"/>
              <w:jc w:val="center"/>
              <w:rPr>
                <w:sz w:val="26"/>
                <w:szCs w:val="26"/>
              </w:rPr>
            </w:pPr>
            <w:r>
              <w:rPr>
                <w:sz w:val="26"/>
                <w:szCs w:val="26"/>
              </w:rPr>
              <w:t>Chủ Nhật ngày 11/02/2024</w:t>
            </w:r>
          </w:p>
          <w:p w:rsidR="00572578" w:rsidRDefault="00626D32" w:rsidP="00C25D1A">
            <w:pPr>
              <w:spacing w:after="0" w:line="240" w:lineRule="auto"/>
              <w:ind w:left="0" w:hanging="3"/>
              <w:jc w:val="center"/>
              <w:rPr>
                <w:sz w:val="26"/>
                <w:szCs w:val="26"/>
              </w:rPr>
            </w:pPr>
            <w:r>
              <w:rPr>
                <w:i/>
                <w:sz w:val="26"/>
                <w:szCs w:val="26"/>
              </w:rPr>
              <w:t xml:space="preserve">(tức ngày </w:t>
            </w:r>
            <w:r>
              <w:rPr>
                <w:i/>
                <w:sz w:val="26"/>
                <w:szCs w:val="26"/>
              </w:rPr>
              <w:t>mùng</w:t>
            </w:r>
            <w:r>
              <w:rPr>
                <w:i/>
                <w:sz w:val="26"/>
                <w:szCs w:val="26"/>
              </w:rPr>
              <w:t xml:space="preserve"> 02 Tết)</w:t>
            </w:r>
          </w:p>
        </w:tc>
        <w:tc>
          <w:tcPr>
            <w:tcW w:w="2976" w:type="dxa"/>
          </w:tcPr>
          <w:p w:rsidR="00572578" w:rsidRDefault="00626D32" w:rsidP="00C25D1A">
            <w:pPr>
              <w:spacing w:after="0" w:line="240" w:lineRule="auto"/>
              <w:ind w:left="0" w:hanging="3"/>
              <w:rPr>
                <w:sz w:val="26"/>
                <w:szCs w:val="26"/>
              </w:rPr>
            </w:pPr>
            <w:r>
              <w:rPr>
                <w:sz w:val="26"/>
                <w:szCs w:val="26"/>
              </w:rPr>
              <w:t>Lê Nho Tập</w:t>
            </w:r>
          </w:p>
          <w:p w:rsidR="00572578" w:rsidRDefault="00626D32" w:rsidP="00C25D1A">
            <w:pPr>
              <w:spacing w:after="0" w:line="240" w:lineRule="auto"/>
              <w:ind w:left="0" w:hanging="3"/>
              <w:rPr>
                <w:sz w:val="26"/>
                <w:szCs w:val="26"/>
              </w:rPr>
            </w:pPr>
            <w:r>
              <w:rPr>
                <w:sz w:val="26"/>
                <w:szCs w:val="26"/>
              </w:rPr>
              <w:t>Hoàng Văn Thường</w:t>
            </w:r>
          </w:p>
        </w:tc>
        <w:tc>
          <w:tcPr>
            <w:tcW w:w="1985" w:type="dxa"/>
          </w:tcPr>
          <w:p w:rsidR="00572578" w:rsidRDefault="00626D32" w:rsidP="00C25D1A">
            <w:pPr>
              <w:spacing w:after="0" w:line="240" w:lineRule="auto"/>
              <w:ind w:left="0" w:hanging="3"/>
              <w:jc w:val="center"/>
              <w:rPr>
                <w:sz w:val="26"/>
                <w:szCs w:val="26"/>
              </w:rPr>
            </w:pPr>
            <w:r>
              <w:rPr>
                <w:sz w:val="26"/>
                <w:szCs w:val="26"/>
              </w:rPr>
              <w:t xml:space="preserve">Phó Hiệu trưởng </w:t>
            </w:r>
          </w:p>
          <w:p w:rsidR="00572578" w:rsidRDefault="00626D32" w:rsidP="00C25D1A">
            <w:pPr>
              <w:spacing w:after="0" w:line="240" w:lineRule="auto"/>
              <w:ind w:left="0" w:hanging="3"/>
              <w:jc w:val="center"/>
              <w:rPr>
                <w:sz w:val="26"/>
                <w:szCs w:val="26"/>
              </w:rPr>
            </w:pPr>
            <w:r>
              <w:rPr>
                <w:sz w:val="26"/>
                <w:szCs w:val="26"/>
              </w:rPr>
              <w:t xml:space="preserve">Bảo vệ </w:t>
            </w:r>
          </w:p>
        </w:tc>
        <w:tc>
          <w:tcPr>
            <w:tcW w:w="1933" w:type="dxa"/>
          </w:tcPr>
          <w:p w:rsidR="00572578" w:rsidRDefault="00626D32" w:rsidP="00C25D1A">
            <w:pPr>
              <w:spacing w:after="0" w:line="240" w:lineRule="auto"/>
              <w:ind w:left="0" w:hanging="3"/>
              <w:jc w:val="both"/>
              <w:rPr>
                <w:sz w:val="26"/>
                <w:szCs w:val="26"/>
              </w:rPr>
            </w:pPr>
            <w:r>
              <w:rPr>
                <w:sz w:val="26"/>
                <w:szCs w:val="26"/>
              </w:rPr>
              <w:t>0904 790 636</w:t>
            </w:r>
          </w:p>
          <w:p w:rsidR="00572578" w:rsidRDefault="00626D32" w:rsidP="00C25D1A">
            <w:pPr>
              <w:spacing w:after="0" w:line="240" w:lineRule="auto"/>
              <w:ind w:left="0" w:hanging="3"/>
              <w:jc w:val="both"/>
              <w:rPr>
                <w:sz w:val="26"/>
                <w:szCs w:val="26"/>
              </w:rPr>
            </w:pPr>
            <w:r>
              <w:rPr>
                <w:sz w:val="26"/>
                <w:szCs w:val="26"/>
              </w:rPr>
              <w:t>0332 933 464</w:t>
            </w:r>
          </w:p>
        </w:tc>
      </w:tr>
      <w:tr w:rsidR="00572578">
        <w:trPr>
          <w:jc w:val="center"/>
        </w:trPr>
        <w:tc>
          <w:tcPr>
            <w:tcW w:w="590" w:type="dxa"/>
          </w:tcPr>
          <w:p w:rsidR="00572578" w:rsidRDefault="00626D32" w:rsidP="00C25D1A">
            <w:pPr>
              <w:spacing w:after="0" w:line="240" w:lineRule="auto"/>
              <w:ind w:left="0" w:hanging="3"/>
              <w:jc w:val="center"/>
              <w:rPr>
                <w:sz w:val="26"/>
                <w:szCs w:val="26"/>
              </w:rPr>
            </w:pPr>
            <w:r>
              <w:rPr>
                <w:sz w:val="26"/>
                <w:szCs w:val="26"/>
              </w:rPr>
              <w:t>5</w:t>
            </w:r>
          </w:p>
        </w:tc>
        <w:tc>
          <w:tcPr>
            <w:tcW w:w="3139" w:type="dxa"/>
          </w:tcPr>
          <w:p w:rsidR="00572578" w:rsidRDefault="00626D32" w:rsidP="00C25D1A">
            <w:pPr>
              <w:spacing w:after="0" w:line="240" w:lineRule="auto"/>
              <w:ind w:left="0" w:hanging="3"/>
              <w:jc w:val="center"/>
              <w:rPr>
                <w:sz w:val="26"/>
                <w:szCs w:val="26"/>
              </w:rPr>
            </w:pPr>
            <w:r>
              <w:rPr>
                <w:sz w:val="26"/>
                <w:szCs w:val="26"/>
              </w:rPr>
              <w:t>Thứ Hai ngày 12/02/2024</w:t>
            </w:r>
          </w:p>
          <w:p w:rsidR="00572578" w:rsidRDefault="00626D32" w:rsidP="00C25D1A">
            <w:pPr>
              <w:spacing w:after="0" w:line="240" w:lineRule="auto"/>
              <w:ind w:left="0" w:hanging="3"/>
              <w:jc w:val="center"/>
              <w:rPr>
                <w:sz w:val="26"/>
                <w:szCs w:val="26"/>
              </w:rPr>
            </w:pPr>
            <w:r>
              <w:rPr>
                <w:i/>
                <w:sz w:val="26"/>
                <w:szCs w:val="26"/>
              </w:rPr>
              <w:t xml:space="preserve">(tức ngày </w:t>
            </w:r>
            <w:r>
              <w:rPr>
                <w:i/>
                <w:sz w:val="26"/>
                <w:szCs w:val="26"/>
              </w:rPr>
              <w:t>mùng</w:t>
            </w:r>
            <w:r>
              <w:rPr>
                <w:i/>
                <w:sz w:val="26"/>
                <w:szCs w:val="26"/>
              </w:rPr>
              <w:t xml:space="preserve"> 03 Tết)</w:t>
            </w:r>
          </w:p>
        </w:tc>
        <w:tc>
          <w:tcPr>
            <w:tcW w:w="2976" w:type="dxa"/>
          </w:tcPr>
          <w:p w:rsidR="00572578" w:rsidRDefault="00626D32" w:rsidP="00C25D1A">
            <w:pPr>
              <w:spacing w:after="0" w:line="240" w:lineRule="auto"/>
              <w:ind w:left="0" w:hanging="3"/>
              <w:rPr>
                <w:sz w:val="26"/>
                <w:szCs w:val="26"/>
              </w:rPr>
            </w:pPr>
            <w:r>
              <w:rPr>
                <w:sz w:val="26"/>
                <w:szCs w:val="26"/>
              </w:rPr>
              <w:t>Nguyễn Ngọc Thanh</w:t>
            </w:r>
          </w:p>
          <w:p w:rsidR="00572578" w:rsidRDefault="00626D32" w:rsidP="00C25D1A">
            <w:pPr>
              <w:spacing w:after="0" w:line="240" w:lineRule="auto"/>
              <w:ind w:left="0" w:hanging="3"/>
              <w:rPr>
                <w:sz w:val="26"/>
                <w:szCs w:val="26"/>
              </w:rPr>
            </w:pPr>
            <w:r>
              <w:rPr>
                <w:sz w:val="26"/>
                <w:szCs w:val="26"/>
              </w:rPr>
              <w:t>Bùi Văn Nhiên</w:t>
            </w:r>
          </w:p>
        </w:tc>
        <w:tc>
          <w:tcPr>
            <w:tcW w:w="1985" w:type="dxa"/>
          </w:tcPr>
          <w:p w:rsidR="00572578" w:rsidRDefault="00626D32" w:rsidP="00C25D1A">
            <w:pPr>
              <w:spacing w:after="0" w:line="240" w:lineRule="auto"/>
              <w:ind w:left="0" w:hanging="3"/>
              <w:jc w:val="center"/>
              <w:rPr>
                <w:sz w:val="26"/>
                <w:szCs w:val="26"/>
              </w:rPr>
            </w:pPr>
            <w:r>
              <w:rPr>
                <w:sz w:val="26"/>
                <w:szCs w:val="26"/>
              </w:rPr>
              <w:t xml:space="preserve">Hiệu trưởng </w:t>
            </w:r>
          </w:p>
          <w:p w:rsidR="00572578" w:rsidRDefault="00626D32" w:rsidP="00C25D1A">
            <w:pPr>
              <w:spacing w:after="0" w:line="240" w:lineRule="auto"/>
              <w:ind w:left="0" w:hanging="3"/>
              <w:jc w:val="center"/>
              <w:rPr>
                <w:sz w:val="26"/>
                <w:szCs w:val="26"/>
              </w:rPr>
            </w:pPr>
            <w:r>
              <w:rPr>
                <w:sz w:val="26"/>
                <w:szCs w:val="26"/>
              </w:rPr>
              <w:t xml:space="preserve">Bảo vệ </w:t>
            </w:r>
          </w:p>
        </w:tc>
        <w:tc>
          <w:tcPr>
            <w:tcW w:w="1933" w:type="dxa"/>
          </w:tcPr>
          <w:p w:rsidR="00572578" w:rsidRDefault="00626D32" w:rsidP="00C25D1A">
            <w:pPr>
              <w:spacing w:after="0" w:line="240" w:lineRule="auto"/>
              <w:ind w:left="0" w:hanging="3"/>
              <w:jc w:val="both"/>
              <w:rPr>
                <w:sz w:val="26"/>
                <w:szCs w:val="26"/>
              </w:rPr>
            </w:pPr>
            <w:r>
              <w:rPr>
                <w:sz w:val="26"/>
                <w:szCs w:val="26"/>
              </w:rPr>
              <w:t>0919 776 235</w:t>
            </w:r>
          </w:p>
          <w:p w:rsidR="00572578" w:rsidRDefault="00626D32" w:rsidP="00C25D1A">
            <w:pPr>
              <w:spacing w:after="0" w:line="240" w:lineRule="auto"/>
              <w:ind w:left="0" w:hanging="3"/>
              <w:jc w:val="both"/>
              <w:rPr>
                <w:sz w:val="26"/>
                <w:szCs w:val="26"/>
              </w:rPr>
            </w:pPr>
            <w:r>
              <w:rPr>
                <w:sz w:val="26"/>
                <w:szCs w:val="26"/>
              </w:rPr>
              <w:t xml:space="preserve"> 0389 184 801</w:t>
            </w:r>
          </w:p>
        </w:tc>
      </w:tr>
      <w:tr w:rsidR="00572578">
        <w:trPr>
          <w:jc w:val="center"/>
        </w:trPr>
        <w:tc>
          <w:tcPr>
            <w:tcW w:w="590" w:type="dxa"/>
          </w:tcPr>
          <w:p w:rsidR="00572578" w:rsidRDefault="00626D32" w:rsidP="00C25D1A">
            <w:pPr>
              <w:spacing w:after="0" w:line="240" w:lineRule="auto"/>
              <w:ind w:left="0" w:hanging="3"/>
              <w:jc w:val="center"/>
              <w:rPr>
                <w:sz w:val="26"/>
                <w:szCs w:val="26"/>
              </w:rPr>
            </w:pPr>
            <w:r>
              <w:rPr>
                <w:sz w:val="26"/>
                <w:szCs w:val="26"/>
              </w:rPr>
              <w:t>6</w:t>
            </w:r>
          </w:p>
        </w:tc>
        <w:tc>
          <w:tcPr>
            <w:tcW w:w="3139" w:type="dxa"/>
          </w:tcPr>
          <w:p w:rsidR="00572578" w:rsidRDefault="00626D32" w:rsidP="00C25D1A">
            <w:pPr>
              <w:spacing w:after="0" w:line="240" w:lineRule="auto"/>
              <w:ind w:left="0" w:hanging="3"/>
              <w:jc w:val="center"/>
              <w:rPr>
                <w:sz w:val="26"/>
                <w:szCs w:val="26"/>
              </w:rPr>
            </w:pPr>
            <w:r>
              <w:rPr>
                <w:sz w:val="26"/>
                <w:szCs w:val="26"/>
              </w:rPr>
              <w:t>Thứ Ba ngày 13/02/2024</w:t>
            </w:r>
          </w:p>
          <w:p w:rsidR="00572578" w:rsidRDefault="00626D32" w:rsidP="00C25D1A">
            <w:pPr>
              <w:spacing w:after="0" w:line="240" w:lineRule="auto"/>
              <w:ind w:left="0" w:hanging="3"/>
              <w:jc w:val="center"/>
              <w:rPr>
                <w:sz w:val="26"/>
                <w:szCs w:val="26"/>
              </w:rPr>
            </w:pPr>
            <w:r>
              <w:rPr>
                <w:i/>
                <w:sz w:val="26"/>
                <w:szCs w:val="26"/>
              </w:rPr>
              <w:t>(tức ngày 04/01/2024)</w:t>
            </w:r>
          </w:p>
        </w:tc>
        <w:tc>
          <w:tcPr>
            <w:tcW w:w="2976" w:type="dxa"/>
          </w:tcPr>
          <w:p w:rsidR="00572578" w:rsidRDefault="00626D32" w:rsidP="00C25D1A">
            <w:pPr>
              <w:spacing w:after="0" w:line="240" w:lineRule="auto"/>
              <w:ind w:left="0" w:hanging="3"/>
              <w:rPr>
                <w:sz w:val="26"/>
                <w:szCs w:val="26"/>
              </w:rPr>
            </w:pPr>
            <w:r>
              <w:rPr>
                <w:sz w:val="26"/>
                <w:szCs w:val="26"/>
              </w:rPr>
              <w:t>Lê Nho Tập</w:t>
            </w:r>
          </w:p>
          <w:p w:rsidR="00572578" w:rsidRDefault="00626D32" w:rsidP="00C25D1A">
            <w:pPr>
              <w:spacing w:after="0" w:line="240" w:lineRule="auto"/>
              <w:ind w:left="0" w:hanging="3"/>
              <w:rPr>
                <w:sz w:val="26"/>
                <w:szCs w:val="26"/>
              </w:rPr>
            </w:pPr>
            <w:r>
              <w:rPr>
                <w:sz w:val="26"/>
                <w:szCs w:val="26"/>
              </w:rPr>
              <w:t>Hoàng Văn Thường</w:t>
            </w:r>
          </w:p>
        </w:tc>
        <w:tc>
          <w:tcPr>
            <w:tcW w:w="1985" w:type="dxa"/>
          </w:tcPr>
          <w:p w:rsidR="00572578" w:rsidRDefault="00626D32" w:rsidP="00C25D1A">
            <w:pPr>
              <w:spacing w:after="0" w:line="240" w:lineRule="auto"/>
              <w:ind w:left="0" w:hanging="3"/>
              <w:jc w:val="center"/>
              <w:rPr>
                <w:sz w:val="26"/>
                <w:szCs w:val="26"/>
              </w:rPr>
            </w:pPr>
            <w:r>
              <w:rPr>
                <w:sz w:val="26"/>
                <w:szCs w:val="26"/>
              </w:rPr>
              <w:t xml:space="preserve">Phó Hiệu trưởng </w:t>
            </w:r>
          </w:p>
          <w:p w:rsidR="00572578" w:rsidRDefault="00626D32" w:rsidP="00C25D1A">
            <w:pPr>
              <w:spacing w:after="0" w:line="240" w:lineRule="auto"/>
              <w:ind w:left="0" w:hanging="3"/>
              <w:jc w:val="center"/>
              <w:rPr>
                <w:sz w:val="26"/>
                <w:szCs w:val="26"/>
              </w:rPr>
            </w:pPr>
            <w:r>
              <w:rPr>
                <w:sz w:val="26"/>
                <w:szCs w:val="26"/>
              </w:rPr>
              <w:t xml:space="preserve">Bảo vệ </w:t>
            </w:r>
          </w:p>
        </w:tc>
        <w:tc>
          <w:tcPr>
            <w:tcW w:w="1933" w:type="dxa"/>
          </w:tcPr>
          <w:p w:rsidR="00572578" w:rsidRDefault="00626D32" w:rsidP="00C25D1A">
            <w:pPr>
              <w:spacing w:after="0" w:line="240" w:lineRule="auto"/>
              <w:ind w:left="0" w:hanging="3"/>
              <w:jc w:val="both"/>
              <w:rPr>
                <w:sz w:val="26"/>
                <w:szCs w:val="26"/>
              </w:rPr>
            </w:pPr>
            <w:r>
              <w:rPr>
                <w:sz w:val="26"/>
                <w:szCs w:val="26"/>
              </w:rPr>
              <w:t>0904 790 636</w:t>
            </w:r>
          </w:p>
          <w:p w:rsidR="00572578" w:rsidRDefault="00626D32" w:rsidP="00C25D1A">
            <w:pPr>
              <w:spacing w:after="0" w:line="240" w:lineRule="auto"/>
              <w:ind w:left="0" w:hanging="3"/>
              <w:jc w:val="both"/>
              <w:rPr>
                <w:sz w:val="26"/>
                <w:szCs w:val="26"/>
              </w:rPr>
            </w:pPr>
            <w:r>
              <w:rPr>
                <w:sz w:val="26"/>
                <w:szCs w:val="26"/>
              </w:rPr>
              <w:t xml:space="preserve">0332 933 464  </w:t>
            </w:r>
          </w:p>
        </w:tc>
      </w:tr>
      <w:tr w:rsidR="00572578">
        <w:trPr>
          <w:jc w:val="center"/>
        </w:trPr>
        <w:tc>
          <w:tcPr>
            <w:tcW w:w="590" w:type="dxa"/>
          </w:tcPr>
          <w:p w:rsidR="00572578" w:rsidRDefault="00626D32" w:rsidP="00C25D1A">
            <w:pPr>
              <w:spacing w:after="0" w:line="240" w:lineRule="auto"/>
              <w:ind w:left="0" w:hanging="3"/>
              <w:jc w:val="center"/>
              <w:rPr>
                <w:sz w:val="26"/>
                <w:szCs w:val="26"/>
              </w:rPr>
            </w:pPr>
            <w:r>
              <w:rPr>
                <w:sz w:val="26"/>
                <w:szCs w:val="26"/>
              </w:rPr>
              <w:t>7</w:t>
            </w:r>
          </w:p>
        </w:tc>
        <w:tc>
          <w:tcPr>
            <w:tcW w:w="3139" w:type="dxa"/>
          </w:tcPr>
          <w:p w:rsidR="00572578" w:rsidRDefault="00626D32" w:rsidP="00C25D1A">
            <w:pPr>
              <w:spacing w:after="0" w:line="240" w:lineRule="auto"/>
              <w:ind w:left="0" w:hanging="3"/>
              <w:jc w:val="center"/>
              <w:rPr>
                <w:sz w:val="26"/>
                <w:szCs w:val="26"/>
              </w:rPr>
            </w:pPr>
            <w:r>
              <w:rPr>
                <w:sz w:val="26"/>
                <w:szCs w:val="26"/>
              </w:rPr>
              <w:t>Thứ Tư ngày 14/02/203</w:t>
            </w:r>
          </w:p>
          <w:p w:rsidR="00572578" w:rsidRDefault="00626D32" w:rsidP="00C25D1A">
            <w:pPr>
              <w:spacing w:after="0" w:line="240" w:lineRule="auto"/>
              <w:ind w:left="0" w:hanging="3"/>
              <w:jc w:val="center"/>
              <w:rPr>
                <w:sz w:val="26"/>
                <w:szCs w:val="26"/>
              </w:rPr>
            </w:pPr>
            <w:r>
              <w:rPr>
                <w:i/>
                <w:sz w:val="26"/>
                <w:szCs w:val="26"/>
              </w:rPr>
              <w:t>(tức ngày 05/01/2024)</w:t>
            </w:r>
          </w:p>
        </w:tc>
        <w:tc>
          <w:tcPr>
            <w:tcW w:w="2976" w:type="dxa"/>
          </w:tcPr>
          <w:p w:rsidR="00572578" w:rsidRDefault="00626D32" w:rsidP="00C25D1A">
            <w:pPr>
              <w:spacing w:after="0" w:line="240" w:lineRule="auto"/>
              <w:ind w:left="0" w:hanging="3"/>
              <w:rPr>
                <w:sz w:val="26"/>
                <w:szCs w:val="26"/>
              </w:rPr>
            </w:pPr>
            <w:r>
              <w:rPr>
                <w:sz w:val="26"/>
                <w:szCs w:val="26"/>
              </w:rPr>
              <w:t>Nguyễn Ngọc Thanh</w:t>
            </w:r>
          </w:p>
          <w:p w:rsidR="00572578" w:rsidRDefault="00626D32" w:rsidP="00C25D1A">
            <w:pPr>
              <w:spacing w:after="0" w:line="240" w:lineRule="auto"/>
              <w:ind w:left="0" w:hanging="3"/>
              <w:rPr>
                <w:sz w:val="26"/>
                <w:szCs w:val="26"/>
              </w:rPr>
            </w:pPr>
            <w:r>
              <w:rPr>
                <w:sz w:val="26"/>
                <w:szCs w:val="26"/>
              </w:rPr>
              <w:t>Bùi Văn Nhiên</w:t>
            </w:r>
          </w:p>
        </w:tc>
        <w:tc>
          <w:tcPr>
            <w:tcW w:w="1985" w:type="dxa"/>
          </w:tcPr>
          <w:p w:rsidR="00572578" w:rsidRDefault="00626D32" w:rsidP="00C25D1A">
            <w:pPr>
              <w:spacing w:after="0" w:line="240" w:lineRule="auto"/>
              <w:ind w:left="0" w:hanging="3"/>
              <w:jc w:val="center"/>
              <w:rPr>
                <w:sz w:val="26"/>
                <w:szCs w:val="26"/>
              </w:rPr>
            </w:pPr>
            <w:r>
              <w:rPr>
                <w:sz w:val="26"/>
                <w:szCs w:val="26"/>
              </w:rPr>
              <w:t xml:space="preserve">Hiệu trưởng </w:t>
            </w:r>
          </w:p>
          <w:p w:rsidR="00572578" w:rsidRDefault="00626D32" w:rsidP="00C25D1A">
            <w:pPr>
              <w:spacing w:after="0" w:line="240" w:lineRule="auto"/>
              <w:ind w:left="0" w:hanging="3"/>
              <w:jc w:val="center"/>
              <w:rPr>
                <w:sz w:val="26"/>
                <w:szCs w:val="26"/>
              </w:rPr>
            </w:pPr>
            <w:r>
              <w:rPr>
                <w:sz w:val="26"/>
                <w:szCs w:val="26"/>
              </w:rPr>
              <w:t>Bảo vệ</w:t>
            </w:r>
          </w:p>
        </w:tc>
        <w:tc>
          <w:tcPr>
            <w:tcW w:w="1933" w:type="dxa"/>
          </w:tcPr>
          <w:p w:rsidR="00572578" w:rsidRDefault="00626D32" w:rsidP="00C25D1A">
            <w:pPr>
              <w:spacing w:after="0" w:line="240" w:lineRule="auto"/>
              <w:ind w:left="0" w:hanging="3"/>
              <w:jc w:val="both"/>
              <w:rPr>
                <w:sz w:val="26"/>
                <w:szCs w:val="26"/>
              </w:rPr>
            </w:pPr>
            <w:r>
              <w:rPr>
                <w:sz w:val="26"/>
                <w:szCs w:val="26"/>
              </w:rPr>
              <w:t>0919 776 235</w:t>
            </w:r>
          </w:p>
          <w:p w:rsidR="00572578" w:rsidRDefault="00626D32" w:rsidP="00C25D1A">
            <w:pPr>
              <w:spacing w:after="0" w:line="240" w:lineRule="auto"/>
              <w:ind w:left="0" w:hanging="3"/>
              <w:jc w:val="both"/>
              <w:rPr>
                <w:sz w:val="26"/>
                <w:szCs w:val="26"/>
              </w:rPr>
            </w:pPr>
            <w:r>
              <w:rPr>
                <w:sz w:val="26"/>
                <w:szCs w:val="26"/>
              </w:rPr>
              <w:t>0389 184 801</w:t>
            </w:r>
          </w:p>
        </w:tc>
      </w:tr>
    </w:tbl>
    <w:p w:rsidR="00572578" w:rsidRDefault="00626D32" w:rsidP="00C25D1A">
      <w:pPr>
        <w:spacing w:after="0" w:line="240" w:lineRule="auto"/>
        <w:ind w:leftChars="0" w:left="0" w:firstLineChars="0" w:firstLine="720"/>
        <w:jc w:val="both"/>
      </w:pPr>
      <w:r>
        <w:t>- Chế độ Tết nguyên đán: Đối với CBGVNV hưởng lương từ ngân sách thực hiện từ nguồn tiết kiệm chi trong năm để chi trả theo mức xếp loại A, B, C; Đối với giáo viên, nhân viên lao động hợp đồng được chi từ các nguồn XHH khác.</w:t>
      </w:r>
    </w:p>
    <w:p w:rsidR="00572578" w:rsidRDefault="00626D32" w:rsidP="00C25D1A">
      <w:pPr>
        <w:spacing w:after="0" w:line="240" w:lineRule="auto"/>
        <w:ind w:leftChars="0" w:left="0" w:firstLineChars="0" w:firstLine="720"/>
        <w:jc w:val="both"/>
      </w:pPr>
      <w:r>
        <w:t>- Đối với học sinh có hoàn cảnh</w:t>
      </w:r>
      <w:r>
        <w:t xml:space="preserve"> khó khăn được chi từ tiết kiệm nuôi lợn của học sinh, CMHS, các nguồn XHH khác.</w:t>
      </w:r>
    </w:p>
    <w:p w:rsidR="00572578" w:rsidRDefault="00626D32" w:rsidP="00C25D1A">
      <w:pPr>
        <w:spacing w:after="0" w:line="240" w:lineRule="auto"/>
        <w:ind w:left="0" w:hanging="3"/>
        <w:jc w:val="both"/>
      </w:pPr>
      <w:r>
        <w:lastRenderedPageBreak/>
        <w:t xml:space="preserve"> </w:t>
      </w:r>
      <w:r w:rsidR="00C25D1A">
        <w:tab/>
      </w:r>
      <w:r>
        <w:t>Trên đây là toàn bộ báo cáo đánh giá công tác tháng 01/2024 và kế hoạch công tác tháng 02/2024 đề nghị CBGVNV nghiêm túc thực hiện, có vấn đề vướng mắc báo cáo đ/c hiệu trưởn</w:t>
      </w:r>
      <w:r>
        <w:t>g để điều chỉnh phù hợp. Kế hoạch công tác có thể thay đổi do kế hoạch của Ngành và các hoạt động đột xuất của nhà trường./.</w:t>
      </w:r>
    </w:p>
    <w:p w:rsidR="00572578" w:rsidRDefault="00572578" w:rsidP="00C25D1A">
      <w:pPr>
        <w:pBdr>
          <w:top w:val="nil"/>
          <w:left w:val="nil"/>
          <w:bottom w:val="nil"/>
          <w:right w:val="nil"/>
          <w:between w:val="nil"/>
        </w:pBdr>
        <w:spacing w:after="0" w:line="240" w:lineRule="auto"/>
        <w:ind w:left="0" w:hanging="3"/>
        <w:rPr>
          <w:color w:val="000000"/>
          <w:sz w:val="27"/>
          <w:szCs w:val="27"/>
        </w:rPr>
      </w:pPr>
    </w:p>
    <w:tbl>
      <w:tblPr>
        <w:tblStyle w:val="a1"/>
        <w:tblW w:w="9195" w:type="dxa"/>
        <w:tblInd w:w="601" w:type="dxa"/>
        <w:tblLayout w:type="fixed"/>
        <w:tblLook w:val="0000" w:firstRow="0" w:lastRow="0" w:firstColumn="0" w:lastColumn="0" w:noHBand="0" w:noVBand="0"/>
      </w:tblPr>
      <w:tblGrid>
        <w:gridCol w:w="4548"/>
        <w:gridCol w:w="4647"/>
      </w:tblGrid>
      <w:tr w:rsidR="00572578">
        <w:tc>
          <w:tcPr>
            <w:tcW w:w="4548" w:type="dxa"/>
          </w:tcPr>
          <w:p w:rsidR="00572578" w:rsidRDefault="00626D32" w:rsidP="00C25D1A">
            <w:pPr>
              <w:pBdr>
                <w:top w:val="nil"/>
                <w:left w:val="nil"/>
                <w:bottom w:val="nil"/>
                <w:right w:val="nil"/>
                <w:between w:val="nil"/>
              </w:pBdr>
              <w:spacing w:after="0" w:line="240" w:lineRule="auto"/>
              <w:ind w:hanging="2"/>
              <w:rPr>
                <w:color w:val="000000"/>
                <w:sz w:val="24"/>
                <w:szCs w:val="24"/>
              </w:rPr>
            </w:pPr>
            <w:r>
              <w:rPr>
                <w:b/>
                <w:i/>
                <w:color w:val="000000"/>
                <w:sz w:val="24"/>
                <w:szCs w:val="24"/>
              </w:rPr>
              <w:t>Nơi nhận:</w:t>
            </w:r>
          </w:p>
          <w:p w:rsidR="00572578" w:rsidRDefault="00626D32" w:rsidP="00C25D1A">
            <w:pPr>
              <w:pBdr>
                <w:top w:val="nil"/>
                <w:left w:val="nil"/>
                <w:bottom w:val="nil"/>
                <w:right w:val="nil"/>
                <w:between w:val="nil"/>
              </w:pBdr>
              <w:spacing w:after="0" w:line="240" w:lineRule="auto"/>
              <w:ind w:hanging="2"/>
              <w:rPr>
                <w:color w:val="000000"/>
                <w:sz w:val="22"/>
              </w:rPr>
            </w:pPr>
            <w:r>
              <w:rPr>
                <w:color w:val="000000"/>
                <w:sz w:val="22"/>
              </w:rPr>
              <w:t>-BGH (c/đ);</w:t>
            </w:r>
          </w:p>
          <w:p w:rsidR="00572578" w:rsidRDefault="00626D32" w:rsidP="00C25D1A">
            <w:pPr>
              <w:pBdr>
                <w:top w:val="nil"/>
                <w:left w:val="nil"/>
                <w:bottom w:val="nil"/>
                <w:right w:val="nil"/>
                <w:between w:val="nil"/>
              </w:pBdr>
              <w:spacing w:after="0" w:line="240" w:lineRule="auto"/>
              <w:ind w:hanging="2"/>
              <w:rPr>
                <w:color w:val="000000"/>
                <w:sz w:val="22"/>
              </w:rPr>
            </w:pPr>
            <w:r>
              <w:rPr>
                <w:color w:val="000000"/>
                <w:sz w:val="22"/>
              </w:rPr>
              <w:t>-Trang website trường CBGVNV (t/h);</w:t>
            </w:r>
          </w:p>
          <w:p w:rsidR="00572578" w:rsidRDefault="00626D32" w:rsidP="00C25D1A">
            <w:pPr>
              <w:pBdr>
                <w:top w:val="nil"/>
                <w:left w:val="nil"/>
                <w:bottom w:val="nil"/>
                <w:right w:val="nil"/>
                <w:between w:val="nil"/>
              </w:pBdr>
              <w:spacing w:after="0" w:line="240" w:lineRule="auto"/>
              <w:ind w:hanging="2"/>
              <w:rPr>
                <w:color w:val="000000"/>
                <w:szCs w:val="28"/>
              </w:rPr>
            </w:pPr>
            <w:r>
              <w:rPr>
                <w:color w:val="000000"/>
                <w:sz w:val="22"/>
              </w:rPr>
              <w:t>-Lưu VP./.</w:t>
            </w:r>
          </w:p>
        </w:tc>
        <w:tc>
          <w:tcPr>
            <w:tcW w:w="4647" w:type="dxa"/>
          </w:tcPr>
          <w:p w:rsidR="00572578" w:rsidRDefault="00626D32" w:rsidP="00C25D1A">
            <w:pPr>
              <w:pBdr>
                <w:top w:val="nil"/>
                <w:left w:val="nil"/>
                <w:bottom w:val="nil"/>
                <w:right w:val="nil"/>
                <w:between w:val="nil"/>
              </w:pBdr>
              <w:spacing w:after="0" w:line="240" w:lineRule="auto"/>
              <w:ind w:left="0" w:hanging="3"/>
              <w:jc w:val="center"/>
              <w:rPr>
                <w:color w:val="000000"/>
                <w:szCs w:val="28"/>
              </w:rPr>
            </w:pPr>
            <w:r>
              <w:rPr>
                <w:b/>
                <w:color w:val="000000"/>
                <w:szCs w:val="28"/>
              </w:rPr>
              <w:t>HIỆU TRƯỞNG</w:t>
            </w:r>
          </w:p>
          <w:p w:rsidR="00572578" w:rsidRDefault="00572578" w:rsidP="00C25D1A">
            <w:pPr>
              <w:pBdr>
                <w:top w:val="nil"/>
                <w:left w:val="nil"/>
                <w:bottom w:val="nil"/>
                <w:right w:val="nil"/>
                <w:between w:val="nil"/>
              </w:pBdr>
              <w:spacing w:after="0" w:line="240" w:lineRule="auto"/>
              <w:ind w:left="0" w:hanging="3"/>
              <w:jc w:val="center"/>
              <w:rPr>
                <w:color w:val="000000"/>
                <w:szCs w:val="28"/>
              </w:rPr>
            </w:pPr>
          </w:p>
          <w:p w:rsidR="00572578" w:rsidRDefault="00572578" w:rsidP="00C25D1A">
            <w:pPr>
              <w:pBdr>
                <w:top w:val="nil"/>
                <w:left w:val="nil"/>
                <w:bottom w:val="nil"/>
                <w:right w:val="nil"/>
                <w:between w:val="nil"/>
              </w:pBdr>
              <w:spacing w:after="0" w:line="240" w:lineRule="auto"/>
              <w:ind w:left="0" w:hanging="3"/>
              <w:jc w:val="center"/>
              <w:rPr>
                <w:color w:val="000000"/>
                <w:szCs w:val="28"/>
              </w:rPr>
            </w:pPr>
          </w:p>
          <w:p w:rsidR="00572578" w:rsidRDefault="00572578" w:rsidP="00C25D1A">
            <w:pPr>
              <w:pBdr>
                <w:top w:val="nil"/>
                <w:left w:val="nil"/>
                <w:bottom w:val="nil"/>
                <w:right w:val="nil"/>
                <w:between w:val="nil"/>
              </w:pBdr>
              <w:spacing w:after="0" w:line="240" w:lineRule="auto"/>
              <w:ind w:left="0" w:hanging="3"/>
              <w:jc w:val="center"/>
              <w:rPr>
                <w:color w:val="000000"/>
                <w:szCs w:val="28"/>
              </w:rPr>
            </w:pPr>
          </w:p>
          <w:p w:rsidR="00572578" w:rsidRDefault="00572578" w:rsidP="00C25D1A">
            <w:pPr>
              <w:pBdr>
                <w:top w:val="nil"/>
                <w:left w:val="nil"/>
                <w:bottom w:val="nil"/>
                <w:right w:val="nil"/>
                <w:between w:val="nil"/>
              </w:pBdr>
              <w:spacing w:after="0" w:line="240" w:lineRule="auto"/>
              <w:ind w:left="0" w:hanging="3"/>
              <w:jc w:val="center"/>
              <w:rPr>
                <w:color w:val="000000"/>
                <w:szCs w:val="28"/>
              </w:rPr>
            </w:pPr>
          </w:p>
          <w:p w:rsidR="00572578" w:rsidRDefault="00572578" w:rsidP="00C25D1A">
            <w:pPr>
              <w:pBdr>
                <w:top w:val="nil"/>
                <w:left w:val="nil"/>
                <w:bottom w:val="nil"/>
                <w:right w:val="nil"/>
                <w:between w:val="nil"/>
              </w:pBdr>
              <w:spacing w:after="0" w:line="240" w:lineRule="auto"/>
              <w:ind w:left="0" w:hanging="3"/>
              <w:jc w:val="center"/>
              <w:rPr>
                <w:color w:val="000000"/>
                <w:szCs w:val="28"/>
              </w:rPr>
            </w:pPr>
          </w:p>
          <w:p w:rsidR="00572578" w:rsidRDefault="00572578" w:rsidP="00C25D1A">
            <w:pPr>
              <w:pBdr>
                <w:top w:val="nil"/>
                <w:left w:val="nil"/>
                <w:bottom w:val="nil"/>
                <w:right w:val="nil"/>
                <w:between w:val="nil"/>
              </w:pBdr>
              <w:spacing w:after="0" w:line="240" w:lineRule="auto"/>
              <w:ind w:left="0" w:hanging="3"/>
              <w:jc w:val="center"/>
              <w:rPr>
                <w:color w:val="000000"/>
                <w:szCs w:val="28"/>
              </w:rPr>
            </w:pPr>
          </w:p>
          <w:p w:rsidR="00572578" w:rsidRDefault="00626D32" w:rsidP="00C25D1A">
            <w:pPr>
              <w:pBdr>
                <w:top w:val="nil"/>
                <w:left w:val="nil"/>
                <w:bottom w:val="nil"/>
                <w:right w:val="nil"/>
                <w:between w:val="nil"/>
              </w:pBdr>
              <w:spacing w:after="0" w:line="240" w:lineRule="auto"/>
              <w:ind w:left="0" w:hanging="3"/>
              <w:jc w:val="center"/>
              <w:rPr>
                <w:color w:val="000000"/>
                <w:szCs w:val="28"/>
              </w:rPr>
            </w:pPr>
            <w:r>
              <w:rPr>
                <w:b/>
                <w:color w:val="000000"/>
                <w:szCs w:val="28"/>
              </w:rPr>
              <w:t>Nguyễn Ngọc Thanh</w:t>
            </w:r>
          </w:p>
        </w:tc>
      </w:tr>
    </w:tbl>
    <w:p w:rsidR="00572578" w:rsidRDefault="00572578" w:rsidP="00C25D1A">
      <w:pPr>
        <w:spacing w:after="0" w:line="240" w:lineRule="auto"/>
        <w:ind w:left="0" w:hanging="3"/>
      </w:pPr>
    </w:p>
    <w:p w:rsidR="00572578" w:rsidRDefault="00572578" w:rsidP="00C25D1A">
      <w:pPr>
        <w:spacing w:after="0" w:line="240" w:lineRule="auto"/>
        <w:ind w:left="0" w:hanging="3"/>
      </w:pPr>
    </w:p>
    <w:sectPr w:rsidR="00572578" w:rsidSect="00C25D1A">
      <w:headerReference w:type="default" r:id="rId11"/>
      <w:pgSz w:w="12240" w:h="15840" w:code="1"/>
      <w:pgMar w:top="1134" w:right="851" w:bottom="1134" w:left="1701" w:header="57" w:footer="5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D32" w:rsidRDefault="00626D32" w:rsidP="00EF4EE0">
      <w:pPr>
        <w:spacing w:after="0" w:line="240" w:lineRule="auto"/>
        <w:ind w:left="0" w:hanging="3"/>
      </w:pPr>
      <w:r>
        <w:separator/>
      </w:r>
    </w:p>
  </w:endnote>
  <w:endnote w:type="continuationSeparator" w:id="0">
    <w:p w:rsidR="00626D32" w:rsidRDefault="00626D32" w:rsidP="00EF4EE0">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D32" w:rsidRDefault="00626D32" w:rsidP="00EF4EE0">
      <w:pPr>
        <w:spacing w:after="0" w:line="240" w:lineRule="auto"/>
        <w:ind w:left="0" w:hanging="3"/>
      </w:pPr>
      <w:r>
        <w:separator/>
      </w:r>
    </w:p>
  </w:footnote>
  <w:footnote w:type="continuationSeparator" w:id="0">
    <w:p w:rsidR="00626D32" w:rsidRDefault="00626D32" w:rsidP="00EF4EE0">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1A" w:rsidRPr="00C25D1A" w:rsidRDefault="00C25D1A" w:rsidP="00C25D1A">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605956"/>
      <w:docPartObj>
        <w:docPartGallery w:val="Page Numbers (Top of Page)"/>
        <w:docPartUnique/>
      </w:docPartObj>
    </w:sdtPr>
    <w:sdtEndPr>
      <w:rPr>
        <w:noProof/>
      </w:rPr>
    </w:sdtEndPr>
    <w:sdtContent>
      <w:p w:rsidR="00C25D1A" w:rsidRDefault="00C25D1A" w:rsidP="00C25D1A">
        <w:pPr>
          <w:pStyle w:val="Header"/>
          <w:ind w:left="0" w:hanging="3"/>
          <w:jc w:val="center"/>
        </w:pPr>
        <w:r>
          <w:fldChar w:fldCharType="begin"/>
        </w:r>
        <w:r>
          <w:instrText xml:space="preserve"> PAGE   \* MERGEFORMAT </w:instrText>
        </w:r>
        <w:r>
          <w:fldChar w:fldCharType="separate"/>
        </w:r>
        <w:r>
          <w:rPr>
            <w:noProof/>
          </w:rPr>
          <w:t>4</w:t>
        </w:r>
        <w:r>
          <w:rPr>
            <w:noProof/>
          </w:rPr>
          <w:fldChar w:fldCharType="end"/>
        </w:r>
      </w:p>
    </w:sdtContent>
  </w:sdt>
  <w:p w:rsidR="00C25D1A" w:rsidRPr="00C25D1A" w:rsidRDefault="00C25D1A" w:rsidP="00C25D1A">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62615"/>
    <w:multiLevelType w:val="multilevel"/>
    <w:tmpl w:val="3DB00FA4"/>
    <w:lvl w:ilvl="0">
      <w:start w:val="1"/>
      <w:numFmt w:val="decimal"/>
      <w:lvlText w:val="%1."/>
      <w:lvlJc w:val="left"/>
      <w:pPr>
        <w:ind w:left="1288" w:hanging="359"/>
      </w:pPr>
      <w:rPr>
        <w:vertAlign w:val="baseline"/>
      </w:rPr>
    </w:lvl>
    <w:lvl w:ilvl="1">
      <w:start w:val="1"/>
      <w:numFmt w:val="lowerLetter"/>
      <w:lvlText w:val="%2."/>
      <w:lvlJc w:val="left"/>
      <w:pPr>
        <w:ind w:left="2008" w:hanging="360"/>
      </w:pPr>
      <w:rPr>
        <w:vertAlign w:val="baseline"/>
      </w:rPr>
    </w:lvl>
    <w:lvl w:ilvl="2">
      <w:start w:val="1"/>
      <w:numFmt w:val="lowerRoman"/>
      <w:lvlText w:val="%3."/>
      <w:lvlJc w:val="right"/>
      <w:pPr>
        <w:ind w:left="2728" w:hanging="180"/>
      </w:pPr>
      <w:rPr>
        <w:vertAlign w:val="baseline"/>
      </w:rPr>
    </w:lvl>
    <w:lvl w:ilvl="3">
      <w:start w:val="1"/>
      <w:numFmt w:val="decimal"/>
      <w:lvlText w:val="%4."/>
      <w:lvlJc w:val="left"/>
      <w:pPr>
        <w:ind w:left="3448" w:hanging="360"/>
      </w:pPr>
      <w:rPr>
        <w:vertAlign w:val="baseline"/>
      </w:rPr>
    </w:lvl>
    <w:lvl w:ilvl="4">
      <w:start w:val="1"/>
      <w:numFmt w:val="lowerLetter"/>
      <w:lvlText w:val="%5."/>
      <w:lvlJc w:val="left"/>
      <w:pPr>
        <w:ind w:left="4168" w:hanging="360"/>
      </w:pPr>
      <w:rPr>
        <w:vertAlign w:val="baseline"/>
      </w:rPr>
    </w:lvl>
    <w:lvl w:ilvl="5">
      <w:start w:val="1"/>
      <w:numFmt w:val="lowerRoman"/>
      <w:lvlText w:val="%6."/>
      <w:lvlJc w:val="right"/>
      <w:pPr>
        <w:ind w:left="4888" w:hanging="180"/>
      </w:pPr>
      <w:rPr>
        <w:vertAlign w:val="baseline"/>
      </w:rPr>
    </w:lvl>
    <w:lvl w:ilvl="6">
      <w:start w:val="1"/>
      <w:numFmt w:val="decimal"/>
      <w:lvlText w:val="%7."/>
      <w:lvlJc w:val="left"/>
      <w:pPr>
        <w:ind w:left="5608" w:hanging="360"/>
      </w:pPr>
      <w:rPr>
        <w:vertAlign w:val="baseline"/>
      </w:rPr>
    </w:lvl>
    <w:lvl w:ilvl="7">
      <w:start w:val="1"/>
      <w:numFmt w:val="lowerLetter"/>
      <w:lvlText w:val="%8."/>
      <w:lvlJc w:val="left"/>
      <w:pPr>
        <w:ind w:left="6328" w:hanging="360"/>
      </w:pPr>
      <w:rPr>
        <w:vertAlign w:val="baseline"/>
      </w:rPr>
    </w:lvl>
    <w:lvl w:ilvl="8">
      <w:start w:val="1"/>
      <w:numFmt w:val="lowerRoman"/>
      <w:lvlText w:val="%9."/>
      <w:lvlJc w:val="right"/>
      <w:pPr>
        <w:ind w:left="7048"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72578"/>
    <w:rsid w:val="00572578"/>
    <w:rsid w:val="00626D32"/>
    <w:rsid w:val="00C25D1A"/>
    <w:rsid w:val="00EF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spacing w:after="0" w:line="240" w:lineRule="auto"/>
      <w:jc w:val="right"/>
    </w:pPr>
    <w:rPr>
      <w:rFonts w:ascii=".VnTime" w:hAnsi=".VnTime"/>
      <w:i/>
      <w:sz w:val="24"/>
      <w:szCs w:val="28"/>
    </w:rPr>
  </w:style>
  <w:style w:type="paragraph" w:styleId="Heading2">
    <w:name w:val="heading 2"/>
    <w:basedOn w:val="Normal"/>
    <w:next w:val="Normal"/>
    <w:qFormat/>
    <w:pPr>
      <w:keepNext/>
      <w:spacing w:before="240" w:after="60"/>
      <w:outlineLvl w:val="1"/>
    </w:pPr>
    <w:rPr>
      <w:rFonts w:ascii="Cambria" w:hAnsi="Cambria"/>
      <w:b/>
      <w:bCs/>
      <w:i/>
      <w:iCs/>
      <w:szCs w:val="28"/>
    </w:rPr>
  </w:style>
  <w:style w:type="paragraph" w:styleId="Heading3">
    <w:name w:val="heading 3"/>
    <w:basedOn w:val="Normal"/>
    <w:next w:val="Normal"/>
    <w:pPr>
      <w:keepNext/>
      <w:spacing w:after="0" w:line="240" w:lineRule="auto"/>
      <w:jc w:val="center"/>
      <w:outlineLvl w:val="2"/>
    </w:pPr>
    <w:rPr>
      <w:rFonts w:ascii=".VnTimeH" w:hAnsi=".VnTimeH"/>
      <w:b/>
      <w:sz w:val="26"/>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VnTime" w:eastAsia="Times New Roman" w:hAnsi=".VnTime"/>
      <w:i/>
      <w:w w:val="100"/>
      <w:position w:val="-1"/>
      <w:sz w:val="24"/>
      <w:szCs w:val="28"/>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VnTimeH" w:eastAsia="Times New Roman" w:hAnsi=".VnTimeH"/>
      <w:b/>
      <w:w w:val="100"/>
      <w:position w:val="-1"/>
      <w:sz w:val="26"/>
      <w:szCs w:val="28"/>
      <w:effect w:val="none"/>
      <w:vertAlign w:val="baseline"/>
      <w:cs w:val="0"/>
      <w:em w:val="none"/>
    </w:rPr>
  </w:style>
  <w:style w:type="paragraph" w:styleId="ListParagraph">
    <w:name w:val="List Paragraph"/>
    <w:basedOn w:val="Normal"/>
    <w:pPr>
      <w:spacing w:after="0" w:line="240" w:lineRule="auto"/>
      <w:ind w:left="720"/>
      <w:contextualSpacing/>
    </w:pPr>
    <w:rPr>
      <w:sz w:val="24"/>
      <w:szCs w:val="24"/>
      <w:lang w:val="vi-VN" w:eastAsia="vi-V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pPr>
      <w:spacing w:after="160" w:line="240" w:lineRule="atLeast"/>
      <w:textAlignment w:val="baseline"/>
    </w:pPr>
    <w:rPr>
      <w:rFonts w:ascii="Verdana" w:hAnsi="Verdana" w:cs="Verdana"/>
      <w:sz w:val="20"/>
      <w:szCs w:val="20"/>
      <w:lang w:val="en-GB"/>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sz w:val="22"/>
    </w:rPr>
  </w:style>
  <w:style w:type="paragraph" w:styleId="BodyText2">
    <w:name w:val="Body Text 2"/>
    <w:basedOn w:val="Normal"/>
    <w:pPr>
      <w:spacing w:after="0" w:line="240" w:lineRule="auto"/>
      <w:jc w:val="center"/>
    </w:pPr>
    <w:rPr>
      <w:rFonts w:ascii=".VnTimeH" w:hAnsi=".VnTimeH"/>
      <w:sz w:val="22"/>
      <w:szCs w:val="24"/>
    </w:rPr>
  </w:style>
  <w:style w:type="character" w:customStyle="1" w:styleId="BodyText2Char">
    <w:name w:val="Body Text 2 Char"/>
    <w:rPr>
      <w:rFonts w:ascii=".VnTimeH" w:eastAsia="Times New Roman" w:hAnsi=".VnTimeH"/>
      <w:w w:val="100"/>
      <w:position w:val="-1"/>
      <w:sz w:val="22"/>
      <w:szCs w:val="24"/>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spacing w:after="0" w:line="240" w:lineRule="auto"/>
      <w:jc w:val="right"/>
    </w:pPr>
    <w:rPr>
      <w:rFonts w:ascii=".VnTime" w:hAnsi=".VnTime"/>
      <w:i/>
      <w:sz w:val="24"/>
      <w:szCs w:val="28"/>
    </w:rPr>
  </w:style>
  <w:style w:type="paragraph" w:styleId="Heading2">
    <w:name w:val="heading 2"/>
    <w:basedOn w:val="Normal"/>
    <w:next w:val="Normal"/>
    <w:qFormat/>
    <w:pPr>
      <w:keepNext/>
      <w:spacing w:before="240" w:after="60"/>
      <w:outlineLvl w:val="1"/>
    </w:pPr>
    <w:rPr>
      <w:rFonts w:ascii="Cambria" w:hAnsi="Cambria"/>
      <w:b/>
      <w:bCs/>
      <w:i/>
      <w:iCs/>
      <w:szCs w:val="28"/>
    </w:rPr>
  </w:style>
  <w:style w:type="paragraph" w:styleId="Heading3">
    <w:name w:val="heading 3"/>
    <w:basedOn w:val="Normal"/>
    <w:next w:val="Normal"/>
    <w:pPr>
      <w:keepNext/>
      <w:spacing w:after="0" w:line="240" w:lineRule="auto"/>
      <w:jc w:val="center"/>
      <w:outlineLvl w:val="2"/>
    </w:pPr>
    <w:rPr>
      <w:rFonts w:ascii=".VnTimeH" w:hAnsi=".VnTimeH"/>
      <w:b/>
      <w:sz w:val="26"/>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VnTime" w:eastAsia="Times New Roman" w:hAnsi=".VnTime"/>
      <w:i/>
      <w:w w:val="100"/>
      <w:position w:val="-1"/>
      <w:sz w:val="24"/>
      <w:szCs w:val="28"/>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VnTimeH" w:eastAsia="Times New Roman" w:hAnsi=".VnTimeH"/>
      <w:b/>
      <w:w w:val="100"/>
      <w:position w:val="-1"/>
      <w:sz w:val="26"/>
      <w:szCs w:val="28"/>
      <w:effect w:val="none"/>
      <w:vertAlign w:val="baseline"/>
      <w:cs w:val="0"/>
      <w:em w:val="none"/>
    </w:rPr>
  </w:style>
  <w:style w:type="paragraph" w:styleId="ListParagraph">
    <w:name w:val="List Paragraph"/>
    <w:basedOn w:val="Normal"/>
    <w:pPr>
      <w:spacing w:after="0" w:line="240" w:lineRule="auto"/>
      <w:ind w:left="720"/>
      <w:contextualSpacing/>
    </w:pPr>
    <w:rPr>
      <w:sz w:val="24"/>
      <w:szCs w:val="24"/>
      <w:lang w:val="vi-VN" w:eastAsia="vi-V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pPr>
      <w:spacing w:after="160" w:line="240" w:lineRule="atLeast"/>
      <w:textAlignment w:val="baseline"/>
    </w:pPr>
    <w:rPr>
      <w:rFonts w:ascii="Verdana" w:hAnsi="Verdana" w:cs="Verdana"/>
      <w:sz w:val="20"/>
      <w:szCs w:val="20"/>
      <w:lang w:val="en-GB"/>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sz w:val="22"/>
    </w:rPr>
  </w:style>
  <w:style w:type="paragraph" w:styleId="BodyText2">
    <w:name w:val="Body Text 2"/>
    <w:basedOn w:val="Normal"/>
    <w:pPr>
      <w:spacing w:after="0" w:line="240" w:lineRule="auto"/>
      <w:jc w:val="center"/>
    </w:pPr>
    <w:rPr>
      <w:rFonts w:ascii=".VnTimeH" w:hAnsi=".VnTimeH"/>
      <w:sz w:val="22"/>
      <w:szCs w:val="24"/>
    </w:rPr>
  </w:style>
  <w:style w:type="character" w:customStyle="1" w:styleId="BodyText2Char">
    <w:name w:val="Body Text 2 Char"/>
    <w:rPr>
      <w:rFonts w:ascii=".VnTimeH" w:eastAsia="Times New Roman" w:hAnsi=".VnTimeH"/>
      <w:w w:val="100"/>
      <w:position w:val="-1"/>
      <w:sz w:val="22"/>
      <w:szCs w:val="24"/>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34"/>
    <w:rsid w:val="00B96334"/>
    <w:rsid w:val="00C6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9384F1E6774AB5AD6D4A0F0036236C">
    <w:name w:val="429384F1E6774AB5AD6D4A0F0036236C"/>
    <w:rsid w:val="00B96334"/>
  </w:style>
  <w:style w:type="paragraph" w:customStyle="1" w:styleId="75D5DA2745E240A4BAE954733A362E86">
    <w:name w:val="75D5DA2745E240A4BAE954733A362E86"/>
    <w:rsid w:val="00B96334"/>
  </w:style>
  <w:style w:type="paragraph" w:customStyle="1" w:styleId="D4EBFA1DA3574532A2C99CC5443D95AA">
    <w:name w:val="D4EBFA1DA3574532A2C99CC5443D95AA"/>
    <w:rsid w:val="00B96334"/>
  </w:style>
  <w:style w:type="paragraph" w:customStyle="1" w:styleId="8E3C908351F7468D8D715AEF03742182">
    <w:name w:val="8E3C908351F7468D8D715AEF03742182"/>
    <w:rsid w:val="00B96334"/>
  </w:style>
  <w:style w:type="paragraph" w:customStyle="1" w:styleId="25C3DED1B7754BDDABD448326C19A4CE">
    <w:name w:val="25C3DED1B7754BDDABD448326C19A4CE"/>
    <w:rsid w:val="00B96334"/>
  </w:style>
  <w:style w:type="paragraph" w:customStyle="1" w:styleId="3952277D10F04664B5397E90D0B589EF">
    <w:name w:val="3952277D10F04664B5397E90D0B589EF"/>
    <w:rsid w:val="00B963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9384F1E6774AB5AD6D4A0F0036236C">
    <w:name w:val="429384F1E6774AB5AD6D4A0F0036236C"/>
    <w:rsid w:val="00B96334"/>
  </w:style>
  <w:style w:type="paragraph" w:customStyle="1" w:styleId="75D5DA2745E240A4BAE954733A362E86">
    <w:name w:val="75D5DA2745E240A4BAE954733A362E86"/>
    <w:rsid w:val="00B96334"/>
  </w:style>
  <w:style w:type="paragraph" w:customStyle="1" w:styleId="D4EBFA1DA3574532A2C99CC5443D95AA">
    <w:name w:val="D4EBFA1DA3574532A2C99CC5443D95AA"/>
    <w:rsid w:val="00B96334"/>
  </w:style>
  <w:style w:type="paragraph" w:customStyle="1" w:styleId="8E3C908351F7468D8D715AEF03742182">
    <w:name w:val="8E3C908351F7468D8D715AEF03742182"/>
    <w:rsid w:val="00B96334"/>
  </w:style>
  <w:style w:type="paragraph" w:customStyle="1" w:styleId="25C3DED1B7754BDDABD448326C19A4CE">
    <w:name w:val="25C3DED1B7754BDDABD448326C19A4CE"/>
    <w:rsid w:val="00B96334"/>
  </w:style>
  <w:style w:type="paragraph" w:customStyle="1" w:styleId="3952277D10F04664B5397E90D0B589EF">
    <w:name w:val="3952277D10F04664B5397E90D0B589EF"/>
    <w:rsid w:val="00B96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Hxtzfvi+GT7jfno3znSjaNoY5Q==">CgMxLjA4AHIhMXQ0SVpJbDZCRkU3dUZ6Mm84cjczTkY0cFEyVGxoM1c4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NGOCTHANH</dc:creator>
  <cp:lastModifiedBy>Windows User</cp:lastModifiedBy>
  <cp:revision>3</cp:revision>
  <dcterms:created xsi:type="dcterms:W3CDTF">2024-01-23T07:15:00Z</dcterms:created>
  <dcterms:modified xsi:type="dcterms:W3CDTF">2024-02-28T00:57:00Z</dcterms:modified>
</cp:coreProperties>
</file>