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1091" w:type="dxa"/>
        <w:tblInd w:w="-743" w:type="dxa"/>
        <w:tblLayout w:type="fixed"/>
        <w:tblLook w:val="0000" w:firstRow="0" w:lastRow="0" w:firstColumn="0" w:lastColumn="0" w:noHBand="0" w:noVBand="0"/>
      </w:tblPr>
      <w:tblGrid>
        <w:gridCol w:w="5320"/>
        <w:gridCol w:w="5771"/>
      </w:tblGrid>
      <w:tr w:rsidR="00A7326E" w:rsidRPr="00A7326E" w:rsidTr="005F5DB2">
        <w:tc>
          <w:tcPr>
            <w:tcW w:w="5320" w:type="dxa"/>
          </w:tcPr>
          <w:p w:rsidR="008755DD" w:rsidRPr="00A7326E" w:rsidRDefault="005F5DB2" w:rsidP="008D60ED">
            <w:pPr>
              <w:spacing w:after="0" w:line="240" w:lineRule="auto"/>
              <w:ind w:left="0" w:hanging="3"/>
              <w:jc w:val="center"/>
              <w:rPr>
                <w:sz w:val="26"/>
                <w:szCs w:val="26"/>
              </w:rPr>
            </w:pPr>
            <w:r>
              <w:rPr>
                <w:sz w:val="26"/>
                <w:szCs w:val="26"/>
              </w:rPr>
              <w:t xml:space="preserve">UBND </w:t>
            </w:r>
            <w:r w:rsidR="00734DCE">
              <w:rPr>
                <w:sz w:val="26"/>
                <w:szCs w:val="26"/>
              </w:rPr>
              <w:t>THỊ XÃ</w:t>
            </w:r>
            <w:r>
              <w:rPr>
                <w:sz w:val="26"/>
                <w:szCs w:val="26"/>
              </w:rPr>
              <w:t xml:space="preserve"> </w:t>
            </w:r>
            <w:r w:rsidR="009024EB" w:rsidRPr="00A7326E">
              <w:rPr>
                <w:sz w:val="26"/>
                <w:szCs w:val="26"/>
              </w:rPr>
              <w:t xml:space="preserve">ĐÔNG TRIỀU </w:t>
            </w:r>
          </w:p>
          <w:p w:rsidR="008755DD" w:rsidRPr="00A7326E" w:rsidRDefault="009024EB" w:rsidP="008D60ED">
            <w:pPr>
              <w:spacing w:after="0" w:line="240" w:lineRule="auto"/>
              <w:ind w:left="0" w:hanging="3"/>
              <w:jc w:val="center"/>
              <w:rPr>
                <w:sz w:val="26"/>
                <w:szCs w:val="26"/>
              </w:rPr>
            </w:pPr>
            <w:r w:rsidRPr="00A7326E">
              <w:rPr>
                <w:b/>
                <w:sz w:val="26"/>
                <w:szCs w:val="26"/>
              </w:rPr>
              <w:t>TRƯỜNG THCS HỒNG THÁI TÂY</w:t>
            </w:r>
            <w:r w:rsidRPr="00A7326E">
              <w:rPr>
                <w:noProof/>
              </w:rPr>
              <mc:AlternateContent>
                <mc:Choice Requires="wps">
                  <w:drawing>
                    <wp:anchor distT="0" distB="0" distL="114300" distR="114300" simplePos="0" relativeHeight="251658240" behindDoc="0" locked="0" layoutInCell="1" hidden="0" allowOverlap="1" wp14:anchorId="6BC01A24" wp14:editId="43B7D808">
                      <wp:simplePos x="0" y="0"/>
                      <wp:positionH relativeFrom="column">
                        <wp:posOffset>622300</wp:posOffset>
                      </wp:positionH>
                      <wp:positionV relativeFrom="paragraph">
                        <wp:posOffset>190500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64938" y="3780000"/>
                                <a:ext cx="17621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8755DD" w:rsidRPr="00A7326E" w:rsidRDefault="002C732E" w:rsidP="008D60ED">
            <w:pPr>
              <w:spacing w:after="0" w:line="240" w:lineRule="auto"/>
              <w:ind w:left="0" w:hanging="3"/>
              <w:jc w:val="center"/>
              <w:rPr>
                <w:sz w:val="26"/>
                <w:szCs w:val="26"/>
              </w:rPr>
            </w:pPr>
            <w:r w:rsidRPr="00A7326E">
              <w:rPr>
                <w:noProof/>
                <w:sz w:val="26"/>
                <w:szCs w:val="26"/>
              </w:rPr>
              <mc:AlternateContent>
                <mc:Choice Requires="wps">
                  <w:drawing>
                    <wp:anchor distT="0" distB="0" distL="114300" distR="114300" simplePos="0" relativeHeight="251660288" behindDoc="0" locked="0" layoutInCell="1" allowOverlap="1" wp14:anchorId="7EE7759B" wp14:editId="1097BF30">
                      <wp:simplePos x="0" y="0"/>
                      <wp:positionH relativeFrom="column">
                        <wp:posOffset>466725</wp:posOffset>
                      </wp:positionH>
                      <wp:positionV relativeFrom="paragraph">
                        <wp:posOffset>10795</wp:posOffset>
                      </wp:positionV>
                      <wp:extent cx="2152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75pt,.85pt" to="20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" strokecolor="black [3040]"/>
                  </w:pict>
                </mc:Fallback>
              </mc:AlternateContent>
            </w:r>
          </w:p>
          <w:p w:rsidR="008755DD" w:rsidRPr="00A7326E" w:rsidRDefault="009024EB" w:rsidP="008D60ED">
            <w:pPr>
              <w:spacing w:after="0" w:line="240" w:lineRule="auto"/>
              <w:ind w:left="0" w:hanging="3"/>
              <w:jc w:val="center"/>
            </w:pPr>
            <w:r w:rsidRPr="00A7326E">
              <w:rPr>
                <w:sz w:val="26"/>
                <w:szCs w:val="26"/>
              </w:rPr>
              <w:t>Số:…/KH-THCS</w:t>
            </w:r>
          </w:p>
        </w:tc>
        <w:tc>
          <w:tcPr>
            <w:tcW w:w="5771" w:type="dxa"/>
          </w:tcPr>
          <w:p w:rsidR="008755DD" w:rsidRPr="00A7326E" w:rsidRDefault="009024EB" w:rsidP="008D60ED">
            <w:pPr>
              <w:spacing w:after="0" w:line="240" w:lineRule="auto"/>
              <w:ind w:left="0" w:hanging="3"/>
              <w:jc w:val="center"/>
              <w:rPr>
                <w:sz w:val="26"/>
                <w:szCs w:val="26"/>
              </w:rPr>
            </w:pPr>
            <w:r w:rsidRPr="00A7326E">
              <w:rPr>
                <w:b/>
                <w:sz w:val="26"/>
                <w:szCs w:val="26"/>
              </w:rPr>
              <w:t>CỘNG HÒA XÃ HỘI CHỦ NGHĨA VIỆT NAM</w:t>
            </w:r>
          </w:p>
          <w:p w:rsidR="008755DD" w:rsidRPr="00A7326E" w:rsidRDefault="002C732E" w:rsidP="008D60ED">
            <w:pPr>
              <w:spacing w:after="0" w:line="240" w:lineRule="auto"/>
              <w:ind w:left="0" w:hanging="3"/>
              <w:jc w:val="center"/>
            </w:pPr>
            <w:r w:rsidRPr="00A7326E">
              <w:rPr>
                <w:b/>
                <w:noProof/>
              </w:rPr>
              <mc:AlternateContent>
                <mc:Choice Requires="wps">
                  <w:drawing>
                    <wp:anchor distT="0" distB="0" distL="114300" distR="114300" simplePos="0" relativeHeight="251661312" behindDoc="0" locked="0" layoutInCell="1" allowOverlap="1" wp14:anchorId="288E3BED" wp14:editId="739DC25E">
                      <wp:simplePos x="0" y="0"/>
                      <wp:positionH relativeFrom="column">
                        <wp:posOffset>687070</wp:posOffset>
                      </wp:positionH>
                      <wp:positionV relativeFrom="paragraph">
                        <wp:posOffset>219710</wp:posOffset>
                      </wp:positionV>
                      <wp:extent cx="2184400" cy="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pt,17.3pt" to="226.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" strokecolor="black [3040]"/>
                  </w:pict>
                </mc:Fallback>
              </mc:AlternateContent>
            </w:r>
            <w:r w:rsidR="009024EB" w:rsidRPr="00A7326E">
              <w:rPr>
                <w:b/>
              </w:rPr>
              <w:t>Độc lập - Tự do - Hạnh phúc</w:t>
            </w:r>
            <w:r w:rsidR="009024EB" w:rsidRPr="00A7326E">
              <w:rPr>
                <w:noProof/>
              </w:rPr>
              <mc:AlternateContent>
                <mc:Choice Requires="wps">
                  <w:drawing>
                    <wp:anchor distT="0" distB="0" distL="114300" distR="114300" simplePos="0" relativeHeight="251659264" behindDoc="0" locked="0" layoutInCell="1" hidden="0" allowOverlap="1" wp14:anchorId="06369719" wp14:editId="774F52CD">
                      <wp:simplePos x="0" y="0"/>
                      <wp:positionH relativeFrom="column">
                        <wp:posOffset>685800</wp:posOffset>
                      </wp:positionH>
                      <wp:positionV relativeFrom="paragraph">
                        <wp:posOffset>241300</wp:posOffset>
                      </wp:positionV>
                      <wp:extent cx="0" cy="12700"/>
                      <wp:effectExtent l="0" t="0" r="19050" b="25400"/>
                      <wp:wrapNone/>
                      <wp:docPr id="1" name="Straight Arrow Connector 1"/>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4pt;margin-top:19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" filled="t">
                      <v:stroke joinstyle="miter"/>
                    </v:shape>
                  </w:pict>
                </mc:Fallback>
              </mc:AlternateContent>
            </w:r>
          </w:p>
        </w:tc>
      </w:tr>
    </w:tbl>
    <w:p w:rsidR="008755DD" w:rsidRPr="00A7326E" w:rsidRDefault="008755DD" w:rsidP="008D60ED">
      <w:pPr>
        <w:spacing w:after="0" w:line="240" w:lineRule="auto"/>
        <w:ind w:left="0" w:hanging="3"/>
        <w:jc w:val="center"/>
      </w:pPr>
    </w:p>
    <w:p w:rsidR="008755DD" w:rsidRPr="00A7326E" w:rsidRDefault="009024EB" w:rsidP="008D60ED">
      <w:pPr>
        <w:spacing w:after="0" w:line="240" w:lineRule="auto"/>
        <w:ind w:left="0" w:hanging="3"/>
        <w:jc w:val="center"/>
        <w:rPr>
          <w:sz w:val="27"/>
          <w:szCs w:val="27"/>
        </w:rPr>
      </w:pPr>
      <w:r w:rsidRPr="00A7326E">
        <w:rPr>
          <w:b/>
          <w:sz w:val="27"/>
          <w:szCs w:val="27"/>
        </w:rPr>
        <w:t>KẾ HOẠCH THÁNG 1</w:t>
      </w:r>
      <w:r w:rsidR="00243C6D" w:rsidRPr="00A7326E">
        <w:rPr>
          <w:b/>
          <w:sz w:val="27"/>
          <w:szCs w:val="27"/>
        </w:rPr>
        <w:t>1</w:t>
      </w:r>
      <w:r w:rsidRPr="00A7326E">
        <w:rPr>
          <w:b/>
          <w:sz w:val="27"/>
          <w:szCs w:val="27"/>
        </w:rPr>
        <w:t>/202</w:t>
      </w:r>
      <w:r w:rsidR="00243C6D" w:rsidRPr="00A7326E">
        <w:rPr>
          <w:b/>
          <w:sz w:val="27"/>
          <w:szCs w:val="27"/>
        </w:rPr>
        <w:t>4</w:t>
      </w:r>
    </w:p>
    <w:p w:rsidR="008755DD" w:rsidRPr="00A7326E" w:rsidRDefault="009024EB" w:rsidP="008D60ED">
      <w:pPr>
        <w:spacing w:after="0" w:line="240" w:lineRule="auto"/>
        <w:ind w:left="0" w:hanging="3"/>
        <w:jc w:val="center"/>
        <w:rPr>
          <w:sz w:val="27"/>
          <w:szCs w:val="27"/>
        </w:rPr>
      </w:pPr>
      <w:r w:rsidRPr="00A7326E">
        <w:rPr>
          <w:i/>
          <w:sz w:val="27"/>
          <w:szCs w:val="27"/>
        </w:rPr>
        <w:t>(Từ ngày 0</w:t>
      </w:r>
      <w:r w:rsidR="002C732E" w:rsidRPr="00A7326E">
        <w:rPr>
          <w:i/>
          <w:sz w:val="27"/>
          <w:szCs w:val="27"/>
        </w:rPr>
        <w:t>1</w:t>
      </w:r>
      <w:r w:rsidRPr="00A7326E">
        <w:rPr>
          <w:i/>
          <w:sz w:val="27"/>
          <w:szCs w:val="27"/>
        </w:rPr>
        <w:t xml:space="preserve"> tháng 1</w:t>
      </w:r>
      <w:r w:rsidR="00243C6D" w:rsidRPr="00A7326E">
        <w:rPr>
          <w:i/>
          <w:sz w:val="27"/>
          <w:szCs w:val="27"/>
        </w:rPr>
        <w:t>1</w:t>
      </w:r>
      <w:r w:rsidRPr="00A7326E">
        <w:rPr>
          <w:i/>
          <w:sz w:val="27"/>
          <w:szCs w:val="27"/>
        </w:rPr>
        <w:t xml:space="preserve"> đến 3</w:t>
      </w:r>
      <w:r w:rsidR="00243C6D" w:rsidRPr="00A7326E">
        <w:rPr>
          <w:i/>
          <w:sz w:val="27"/>
          <w:szCs w:val="27"/>
        </w:rPr>
        <w:t>0</w:t>
      </w:r>
      <w:r w:rsidRPr="00A7326E">
        <w:rPr>
          <w:i/>
          <w:sz w:val="27"/>
          <w:szCs w:val="27"/>
        </w:rPr>
        <w:t xml:space="preserve"> tháng 1</w:t>
      </w:r>
      <w:r w:rsidR="00243C6D" w:rsidRPr="00A7326E">
        <w:rPr>
          <w:i/>
          <w:sz w:val="27"/>
          <w:szCs w:val="27"/>
        </w:rPr>
        <w:t>1</w:t>
      </w:r>
      <w:r w:rsidRPr="00A7326E">
        <w:rPr>
          <w:i/>
          <w:sz w:val="27"/>
          <w:szCs w:val="27"/>
        </w:rPr>
        <w:t xml:space="preserve"> năm 202</w:t>
      </w:r>
      <w:r w:rsidR="002C732E" w:rsidRPr="00A7326E">
        <w:rPr>
          <w:i/>
          <w:sz w:val="27"/>
          <w:szCs w:val="27"/>
        </w:rPr>
        <w:t>4</w:t>
      </w:r>
      <w:r w:rsidRPr="00A7326E">
        <w:rPr>
          <w:i/>
          <w:sz w:val="27"/>
          <w:szCs w:val="27"/>
        </w:rPr>
        <w:t>)</w:t>
      </w:r>
    </w:p>
    <w:p w:rsidR="008755DD" w:rsidRPr="00A7326E" w:rsidRDefault="008755DD" w:rsidP="008D60ED">
      <w:pPr>
        <w:spacing w:after="0" w:line="240" w:lineRule="auto"/>
        <w:ind w:left="0" w:hanging="3"/>
        <w:jc w:val="both"/>
        <w:rPr>
          <w:sz w:val="27"/>
          <w:szCs w:val="27"/>
        </w:rPr>
      </w:pPr>
    </w:p>
    <w:p w:rsidR="00AA4B42" w:rsidRDefault="00AA4B42" w:rsidP="0079055B">
      <w:pPr>
        <w:spacing w:after="0" w:line="240" w:lineRule="auto"/>
        <w:ind w:leftChars="0" w:left="0" w:firstLineChars="0" w:firstLine="720"/>
        <w:jc w:val="both"/>
        <w:rPr>
          <w:b/>
        </w:rPr>
      </w:pPr>
    </w:p>
    <w:p w:rsidR="0079055B" w:rsidRDefault="009024EB" w:rsidP="00644C8D">
      <w:pPr>
        <w:spacing w:after="0" w:line="240" w:lineRule="auto"/>
        <w:ind w:leftChars="0" w:left="0" w:firstLineChars="0" w:firstLine="720"/>
        <w:jc w:val="both"/>
        <w:rPr>
          <w:i/>
        </w:rPr>
      </w:pPr>
      <w:r w:rsidRPr="00A7326E">
        <w:rPr>
          <w:b/>
        </w:rPr>
        <w:t xml:space="preserve">I/.Triển khai thực hiện các văn bản </w:t>
      </w:r>
      <w:r w:rsidR="00243C6D" w:rsidRPr="00A7326E">
        <w:rPr>
          <w:i/>
        </w:rPr>
        <w:t xml:space="preserve"> </w:t>
      </w:r>
    </w:p>
    <w:p w:rsidR="009C2292" w:rsidRDefault="009C2292" w:rsidP="00644C8D">
      <w:pPr>
        <w:spacing w:after="0" w:line="240" w:lineRule="auto"/>
        <w:ind w:leftChars="0" w:left="0" w:firstLineChars="0" w:firstLine="720"/>
        <w:jc w:val="both"/>
      </w:pPr>
      <w:r w:rsidRPr="00C75A05">
        <w:t>- Kế hoạch số 114/KH-UBND, ngày 18/4/2023 của UBND thị xã Đông Triều Kế hoạch thực hiện Chuyên đề trọng điểm “Nâng cao chất lượng công tác phổ biến giáo dục Pháp luật trong nhà trường trên địa bàn thị xã Đông Triều giai đoạn 2022 - 2025”.</w:t>
      </w:r>
    </w:p>
    <w:p w:rsidR="005144E9" w:rsidRDefault="005144E9" w:rsidP="00644C8D">
      <w:pPr>
        <w:spacing w:after="0" w:line="240" w:lineRule="auto"/>
        <w:ind w:leftChars="0" w:firstLineChars="0" w:firstLine="720"/>
        <w:jc w:val="both"/>
      </w:pPr>
      <w:r w:rsidRPr="008413A5">
        <w:t>- Kế hoạch số 238/KH-UBND, ngày 02/8/2024 của UBND thị xã Đông Triều Tổ chức các hoạt động hướng tới chào mừng Lễ công bố Nghị quyết của Ủy ban Thường vụ Quốc hội về thành lập 04 phường và thành lập thành phố Đông Triều thuộc tỉnh Quảng Ninh.</w:t>
      </w:r>
    </w:p>
    <w:p w:rsidR="009C2292" w:rsidRDefault="009C2292" w:rsidP="00644C8D">
      <w:pPr>
        <w:spacing w:after="0" w:line="240" w:lineRule="auto"/>
        <w:ind w:leftChars="0" w:firstLineChars="0" w:firstLine="720"/>
        <w:jc w:val="both"/>
      </w:pPr>
      <w:r>
        <w:t>- Kế hoạch số 765/KH-STTTT, ngày 30/9/2024 của Sở Thông tin Truyền thông tỉnh Quảng Ninh Tổ chức Cuộc thi trực tuyến “Tìm hiểu về chuyển đổi số tỉnh Quảng Ninh” năm 2024.</w:t>
      </w:r>
    </w:p>
    <w:p w:rsidR="009C2292" w:rsidRDefault="009C2292" w:rsidP="00644C8D">
      <w:pPr>
        <w:spacing w:after="0" w:line="240" w:lineRule="auto"/>
        <w:ind w:leftChars="0" w:firstLineChars="0" w:firstLine="720"/>
        <w:jc w:val="both"/>
      </w:pPr>
      <w:r w:rsidRPr="007F3D89">
        <w:rPr>
          <w:szCs w:val="28"/>
        </w:rPr>
        <w:t xml:space="preserve">- </w:t>
      </w:r>
      <w:r>
        <w:t>Kế hoạch</w:t>
      </w:r>
      <w:r w:rsidRPr="007F3D89">
        <w:rPr>
          <w:szCs w:val="28"/>
        </w:rPr>
        <w:t xml:space="preserve"> số </w:t>
      </w:r>
      <w:r>
        <w:rPr>
          <w:szCs w:val="28"/>
        </w:rPr>
        <w:t>1733</w:t>
      </w:r>
      <w:r w:rsidRPr="007F3D89">
        <w:rPr>
          <w:szCs w:val="28"/>
        </w:rPr>
        <w:t>/</w:t>
      </w:r>
      <w:r>
        <w:rPr>
          <w:szCs w:val="28"/>
        </w:rPr>
        <w:t>KH-</w:t>
      </w:r>
      <w:r w:rsidRPr="007F3D89">
        <w:rPr>
          <w:szCs w:val="28"/>
        </w:rPr>
        <w:t xml:space="preserve">PGD&amp;ĐT, ngày </w:t>
      </w:r>
      <w:r>
        <w:rPr>
          <w:szCs w:val="28"/>
        </w:rPr>
        <w:t>03</w:t>
      </w:r>
      <w:r w:rsidRPr="007F3D89">
        <w:rPr>
          <w:szCs w:val="28"/>
        </w:rPr>
        <w:t xml:space="preserve">/10/2024 của PGD&amp;ĐT thị xã Đông Triều </w:t>
      </w:r>
      <w:r>
        <w:t>Kế hoạch Tổ chức hội nghị chuyên đề cấp thị xã đối với giáo dục THCS năm học 2024 - 2025.</w:t>
      </w:r>
    </w:p>
    <w:p w:rsidR="009C2292" w:rsidRDefault="009C2292" w:rsidP="00644C8D">
      <w:pPr>
        <w:spacing w:after="0" w:line="240" w:lineRule="auto"/>
        <w:ind w:leftChars="0" w:left="0" w:firstLineChars="0" w:firstLine="720"/>
        <w:jc w:val="both"/>
        <w:rPr>
          <w:color w:val="1F1F1F"/>
          <w:szCs w:val="28"/>
          <w:shd w:val="clear" w:color="auto" w:fill="FFFFFF"/>
        </w:rPr>
      </w:pPr>
      <w:r>
        <w:rPr>
          <w:color w:val="1F1F1F"/>
          <w:szCs w:val="28"/>
          <w:shd w:val="clear" w:color="auto" w:fill="FFFFFF"/>
        </w:rPr>
        <w:t xml:space="preserve">- </w:t>
      </w:r>
      <w:r w:rsidRPr="00626ACE">
        <w:rPr>
          <w:color w:val="1F1F1F"/>
          <w:szCs w:val="28"/>
          <w:shd w:val="clear" w:color="auto" w:fill="FFFFFF"/>
        </w:rPr>
        <w:t xml:space="preserve">Kế hoạch </w:t>
      </w:r>
      <w:r>
        <w:rPr>
          <w:color w:val="1F1F1F"/>
          <w:szCs w:val="28"/>
          <w:shd w:val="clear" w:color="auto" w:fill="FFFFFF"/>
        </w:rPr>
        <w:t xml:space="preserve">số 313/KH-UBND, ngày 05/10/2024 của UBND thị xã Đông Triều, Kế hoạch </w:t>
      </w:r>
      <w:r w:rsidRPr="00626ACE">
        <w:rPr>
          <w:color w:val="1F1F1F"/>
          <w:szCs w:val="28"/>
          <w:shd w:val="clear" w:color="auto" w:fill="FFFFFF"/>
        </w:rPr>
        <w:t>thực hiện Nghị quyết 32/NQ- CP ngày 20/3/2024 của Chính phủ ban hành Kế hoạch thực hiện Nghị quyết số 686/NQ-UBTVQH15 cảu ủy ban Thường vụ Quốc hội giám sát chuyên đề về việc thực hiện Nghị quyết số 88/2014/QH13 và Nghị quyết số 51/2017/QH14 của Quốc hội</w:t>
      </w:r>
      <w:r>
        <w:rPr>
          <w:color w:val="1F1F1F"/>
          <w:szCs w:val="28"/>
          <w:shd w:val="clear" w:color="auto" w:fill="FFFFFF"/>
        </w:rPr>
        <w:t xml:space="preserve"> về đổi mới chương trình, SGK giáo dục phổ thông.</w:t>
      </w:r>
    </w:p>
    <w:p w:rsidR="009C2292" w:rsidRDefault="009C2292" w:rsidP="00644C8D">
      <w:pPr>
        <w:spacing w:after="0" w:line="240" w:lineRule="auto"/>
        <w:ind w:leftChars="0" w:firstLineChars="0" w:firstLine="720"/>
        <w:jc w:val="both"/>
      </w:pPr>
      <w:r w:rsidRPr="007F3D89">
        <w:rPr>
          <w:szCs w:val="28"/>
        </w:rPr>
        <w:t xml:space="preserve">- </w:t>
      </w:r>
      <w:r>
        <w:t>Công văn</w:t>
      </w:r>
      <w:r w:rsidRPr="007F3D89">
        <w:rPr>
          <w:szCs w:val="28"/>
        </w:rPr>
        <w:t xml:space="preserve"> số </w:t>
      </w:r>
      <w:r>
        <w:rPr>
          <w:szCs w:val="28"/>
        </w:rPr>
        <w:t>1757</w:t>
      </w:r>
      <w:r w:rsidRPr="007F3D89">
        <w:rPr>
          <w:szCs w:val="28"/>
        </w:rPr>
        <w:t>/</w:t>
      </w:r>
      <w:r>
        <w:rPr>
          <w:szCs w:val="28"/>
        </w:rPr>
        <w:t>KH-</w:t>
      </w:r>
      <w:r w:rsidRPr="007F3D89">
        <w:rPr>
          <w:szCs w:val="28"/>
        </w:rPr>
        <w:t xml:space="preserve">PGD&amp;ĐT, ngày </w:t>
      </w:r>
      <w:r>
        <w:rPr>
          <w:szCs w:val="28"/>
        </w:rPr>
        <w:t>06</w:t>
      </w:r>
      <w:r w:rsidRPr="007F3D89">
        <w:rPr>
          <w:szCs w:val="28"/>
        </w:rPr>
        <w:t xml:space="preserve">/10/2024 của PGD&amp;ĐT thị xã Đông Triều </w:t>
      </w:r>
      <w:r>
        <w:t>V/v tiếp tục tăng cường công tác bảo đảm an toàn giao thông trong các cơ sở giáo dục trên địa bàn thị xã.</w:t>
      </w:r>
    </w:p>
    <w:p w:rsidR="009C2292" w:rsidRDefault="009C2292" w:rsidP="00644C8D">
      <w:pPr>
        <w:spacing w:after="0" w:line="240" w:lineRule="auto"/>
        <w:ind w:leftChars="0" w:left="0" w:firstLineChars="0" w:firstLine="720"/>
        <w:jc w:val="both"/>
        <w:rPr>
          <w:color w:val="1F1F1F"/>
          <w:szCs w:val="28"/>
          <w:shd w:val="clear" w:color="auto" w:fill="FFFFFF"/>
        </w:rPr>
      </w:pPr>
      <w:r>
        <w:rPr>
          <w:color w:val="1F1F1F"/>
          <w:szCs w:val="28"/>
          <w:shd w:val="clear" w:color="auto" w:fill="FFFFFF"/>
        </w:rPr>
        <w:t xml:space="preserve">- </w:t>
      </w:r>
      <w:r w:rsidRPr="00626ACE">
        <w:rPr>
          <w:color w:val="1F1F1F"/>
          <w:szCs w:val="28"/>
          <w:shd w:val="clear" w:color="auto" w:fill="FFFFFF"/>
        </w:rPr>
        <w:t xml:space="preserve">Kế hoạch </w:t>
      </w:r>
      <w:r>
        <w:rPr>
          <w:color w:val="1F1F1F"/>
          <w:szCs w:val="28"/>
          <w:shd w:val="clear" w:color="auto" w:fill="FFFFFF"/>
        </w:rPr>
        <w:t>số 228/KH-UBND, ngày 08/10/2024 của UBND tỉnh Quảng Ninh Kế hoạch triển khai nhiệm vụ, giải pháp trọng tâm năm học 2024 - 2025 của Ngành Giáo dục tỉnh Quảng Ninh.</w:t>
      </w:r>
    </w:p>
    <w:p w:rsidR="009C2292" w:rsidRDefault="009C2292" w:rsidP="00644C8D">
      <w:pPr>
        <w:spacing w:after="0" w:line="240" w:lineRule="auto"/>
        <w:ind w:leftChars="0" w:firstLineChars="0" w:firstLine="720"/>
        <w:jc w:val="both"/>
      </w:pPr>
      <w:r>
        <w:t>- Kế hoạch số 440-KH/TU ngày 09/10/2024 của Thị ủy Đông Triều Kế hoạch tuyên truyền những Chủ đề lớn, trong tâm từ nay đến Đại hội đại biểu toàn quốc lần thứ XIV của Đảng.</w:t>
      </w:r>
    </w:p>
    <w:p w:rsidR="009C2292" w:rsidRDefault="009C2292" w:rsidP="00644C8D">
      <w:pPr>
        <w:spacing w:after="0" w:line="240" w:lineRule="auto"/>
        <w:ind w:leftChars="0" w:firstLineChars="0" w:firstLine="720"/>
        <w:jc w:val="both"/>
      </w:pPr>
      <w:r w:rsidRPr="007F3D89">
        <w:rPr>
          <w:szCs w:val="28"/>
        </w:rPr>
        <w:t xml:space="preserve">- </w:t>
      </w:r>
      <w:r>
        <w:t>Công văn</w:t>
      </w:r>
      <w:r w:rsidRPr="007F3D89">
        <w:rPr>
          <w:szCs w:val="28"/>
        </w:rPr>
        <w:t xml:space="preserve"> số </w:t>
      </w:r>
      <w:r>
        <w:rPr>
          <w:szCs w:val="28"/>
        </w:rPr>
        <w:t>1915</w:t>
      </w:r>
      <w:r w:rsidRPr="007F3D89">
        <w:rPr>
          <w:szCs w:val="28"/>
        </w:rPr>
        <w:t xml:space="preserve">/PGD&amp;ĐT, ngày </w:t>
      </w:r>
      <w:r>
        <w:rPr>
          <w:szCs w:val="28"/>
        </w:rPr>
        <w:t>09</w:t>
      </w:r>
      <w:r w:rsidRPr="007F3D89">
        <w:rPr>
          <w:szCs w:val="28"/>
        </w:rPr>
        <w:t xml:space="preserve">/10/2024 của PGD&amp;ĐT thị xã Đông Triều </w:t>
      </w:r>
      <w:r>
        <w:t>V/v chấn chỉnh công tác quản lý và sử dụng con dấu của các cơ sở giáo dục.</w:t>
      </w:r>
    </w:p>
    <w:p w:rsidR="006476FC" w:rsidRDefault="0079055B" w:rsidP="00644C8D">
      <w:pPr>
        <w:spacing w:after="0" w:line="240" w:lineRule="auto"/>
        <w:ind w:leftChars="0" w:left="0" w:firstLineChars="0" w:firstLine="720"/>
        <w:jc w:val="both"/>
        <w:sectPr w:rsidR="006476FC" w:rsidSect="006476FC">
          <w:headerReference w:type="even" r:id="rId10"/>
          <w:headerReference w:type="default" r:id="rId11"/>
          <w:footerReference w:type="even" r:id="rId12"/>
          <w:footerReference w:type="default" r:id="rId13"/>
          <w:headerReference w:type="first" r:id="rId14"/>
          <w:footerReference w:type="first" r:id="rId15"/>
          <w:pgSz w:w="11907" w:h="16840"/>
          <w:pgMar w:top="1134" w:right="851" w:bottom="1134" w:left="1701" w:header="170" w:footer="170" w:gutter="0"/>
          <w:pgNumType w:start="2"/>
          <w:cols w:space="720"/>
          <w:docGrid w:linePitch="381"/>
        </w:sectPr>
      </w:pPr>
      <w:r>
        <w:t xml:space="preserve">- </w:t>
      </w:r>
      <w:r w:rsidRPr="0079055B">
        <w:t>Công văn s</w:t>
      </w:r>
      <w:r w:rsidR="00BC22BF">
        <w:t>ố</w:t>
      </w:r>
      <w:r w:rsidRPr="0079055B">
        <w:t xml:space="preserve"> 307/VHTT,</w:t>
      </w:r>
      <w:r w:rsidR="002B61FB">
        <w:t xml:space="preserve"> ngày 10/10/</w:t>
      </w:r>
      <w:r w:rsidRPr="0079055B">
        <w:t>2024 của Phòng Văn hóa và Thông tin V/v tăng cường tuyên truyền phương thức,</w:t>
      </w:r>
      <w:r w:rsidRPr="0079055B">
        <w:rPr>
          <w:i/>
        </w:rPr>
        <w:t xml:space="preserve"> </w:t>
      </w:r>
      <w:r w:rsidRPr="0079055B">
        <w:t>thủ đoạn lợi dụng danh nghĩa hoạt động từ</w:t>
      </w:r>
      <w:r w:rsidRPr="0079055B">
        <w:rPr>
          <w:i/>
        </w:rPr>
        <w:t xml:space="preserve"> </w:t>
      </w:r>
      <w:r w:rsidRPr="0079055B">
        <w:t>thiện sau cơn bão số 3 để lừa đảo chiếm đoạt</w:t>
      </w:r>
      <w:r w:rsidRPr="0079055B">
        <w:rPr>
          <w:i/>
        </w:rPr>
        <w:t xml:space="preserve"> </w:t>
      </w:r>
      <w:r w:rsidRPr="0079055B">
        <w:t>tài sản trên không gian mạng</w:t>
      </w:r>
      <w:r>
        <w:t>.</w:t>
      </w:r>
    </w:p>
    <w:p w:rsidR="005144E9" w:rsidRDefault="005144E9" w:rsidP="00644C8D">
      <w:pPr>
        <w:spacing w:after="0" w:line="240" w:lineRule="auto"/>
        <w:ind w:leftChars="0" w:left="0" w:firstLineChars="0" w:firstLine="720"/>
        <w:jc w:val="both"/>
      </w:pPr>
      <w:r>
        <w:lastRenderedPageBreak/>
        <w:t xml:space="preserve">- </w:t>
      </w:r>
      <w:r w:rsidRPr="0079055B">
        <w:t>Công văn s</w:t>
      </w:r>
      <w:r>
        <w:t>ố 305</w:t>
      </w:r>
      <w:r w:rsidRPr="00BC22BF">
        <w:t>/VHTT, ngày 1</w:t>
      </w:r>
      <w:r>
        <w:t>1/</w:t>
      </w:r>
      <w:r w:rsidRPr="00BC22BF">
        <w:t>10</w:t>
      </w:r>
      <w:r>
        <w:t>/</w:t>
      </w:r>
      <w:r w:rsidRPr="00BC22BF">
        <w:t>2024</w:t>
      </w:r>
      <w:r>
        <w:t xml:space="preserve"> </w:t>
      </w:r>
      <w:r w:rsidRPr="0079055B">
        <w:t xml:space="preserve">của Phòng Văn hóa và Thông tin </w:t>
      </w:r>
      <w:r>
        <w:t>V/v tuyên truyền một số nội dung trọng tâm.</w:t>
      </w:r>
    </w:p>
    <w:p w:rsidR="005144E9" w:rsidRDefault="005144E9" w:rsidP="00644C8D">
      <w:pPr>
        <w:spacing w:after="0" w:line="240" w:lineRule="auto"/>
        <w:ind w:leftChars="0" w:firstLineChars="0" w:firstLine="720"/>
        <w:jc w:val="both"/>
      </w:pPr>
      <w:r>
        <w:t>- Công văn số 6277/VPUBND-VHXH, ngày 18/10/2024 của Văn phòng UBND tỉnh Quảng Ninh V/v thông báo văn bản mới ban hành Nghị định 124/2024/NĐ-CP sửa đổi, bổ sung một số điều của Nghị định số 86/2018/NĐ-CP ngày 06/06/2018 của Chính phủ quy định về hợp tác, đầu tư của nước ngoài trong lĩnh vực giáo dục.</w:t>
      </w:r>
    </w:p>
    <w:p w:rsidR="009C2292" w:rsidRDefault="009C2292" w:rsidP="00644C8D">
      <w:pPr>
        <w:spacing w:after="0" w:line="240" w:lineRule="auto"/>
        <w:ind w:leftChars="0" w:firstLineChars="0" w:firstLine="720"/>
        <w:jc w:val="both"/>
      </w:pPr>
      <w:r>
        <w:t>- Kế hoạch số 3315/KH-SGDĐT, ngày 18/10/2024 của SGD&amp;ĐT tỉnh Quảng Ninh Kế hoạch Tổ chức các hoạt động ngoại khoá tuyên truyền pháp luật về an toàn giao thông và hỗ trợ mũ bảo hiểm cho học sinh trong các cơ sở giáo dục trên địa bàn tỉnh năm 2024.</w:t>
      </w:r>
    </w:p>
    <w:p w:rsidR="00BC22BF" w:rsidRDefault="00BC22BF" w:rsidP="00644C8D">
      <w:pPr>
        <w:spacing w:after="0" w:line="240" w:lineRule="auto"/>
        <w:ind w:leftChars="0" w:firstLineChars="0" w:firstLine="720"/>
        <w:jc w:val="both"/>
      </w:pPr>
      <w:r>
        <w:t xml:space="preserve">- </w:t>
      </w:r>
      <w:r w:rsidRPr="0079055B">
        <w:t>Công văn s</w:t>
      </w:r>
      <w:r>
        <w:t>ố 308</w:t>
      </w:r>
      <w:r w:rsidRPr="00BC22BF">
        <w:t xml:space="preserve"> /VHTT, ngày 18</w:t>
      </w:r>
      <w:r w:rsidR="009C2292">
        <w:t>/</w:t>
      </w:r>
      <w:r w:rsidRPr="00BC22BF">
        <w:t>10</w:t>
      </w:r>
      <w:r w:rsidR="009C2292">
        <w:t>/</w:t>
      </w:r>
      <w:r w:rsidRPr="00BC22BF">
        <w:t>2024</w:t>
      </w:r>
      <w:r>
        <w:t xml:space="preserve"> </w:t>
      </w:r>
      <w:r w:rsidRPr="0079055B">
        <w:t xml:space="preserve">của Phòng Văn hóa và Thông tin </w:t>
      </w:r>
      <w:r>
        <w:t xml:space="preserve">V/v đẩy mạnh tuyên truyền </w:t>
      </w:r>
      <w:r w:rsidRPr="00BC22BF">
        <w:t>các hoạ</w:t>
      </w:r>
      <w:r>
        <w:t xml:space="preserve">t động hưởng ứng Ngày Pháp luật nước CHXHCN Việt Nam (09/11) </w:t>
      </w:r>
      <w:r w:rsidRPr="00BC22BF">
        <w:t>trên địa bàn năm 2024</w:t>
      </w:r>
      <w:r>
        <w:t>.</w:t>
      </w:r>
    </w:p>
    <w:p w:rsidR="009C2292" w:rsidRPr="00626ACE" w:rsidRDefault="009C2292" w:rsidP="00644C8D">
      <w:pPr>
        <w:spacing w:after="0" w:line="240" w:lineRule="auto"/>
        <w:ind w:leftChars="0" w:left="0" w:firstLineChars="0" w:firstLine="720"/>
        <w:jc w:val="both"/>
        <w:rPr>
          <w:szCs w:val="28"/>
        </w:rPr>
      </w:pPr>
      <w:r>
        <w:rPr>
          <w:color w:val="1F1F1F"/>
          <w:szCs w:val="28"/>
          <w:shd w:val="clear" w:color="auto" w:fill="FFFFFF"/>
        </w:rPr>
        <w:t xml:space="preserve">- </w:t>
      </w:r>
      <w:r w:rsidRPr="00626ACE">
        <w:rPr>
          <w:color w:val="1F1F1F"/>
          <w:szCs w:val="28"/>
          <w:shd w:val="clear" w:color="auto" w:fill="FFFFFF"/>
        </w:rPr>
        <w:t xml:space="preserve">Kế hoạch </w:t>
      </w:r>
      <w:r>
        <w:rPr>
          <w:color w:val="1F1F1F"/>
          <w:szCs w:val="28"/>
          <w:shd w:val="clear" w:color="auto" w:fill="FFFFFF"/>
        </w:rPr>
        <w:t>số 234/KH-UBND, ngày 18/10/2024 của UBND tỉnh Quảng Ninh Kế hoạch triển khai thực hiện Nghị quyết 1199/NQ-UBTVQH15 ngày 28/9/2024 của UBTV Quốc Hội về sắp xếp đơn vị hành chính cấp huyện, cấp xã của tỉnh Quảng Ninh giai đoạn 2023 - 2025.</w:t>
      </w:r>
    </w:p>
    <w:p w:rsidR="005144E9" w:rsidRDefault="005144E9" w:rsidP="00644C8D">
      <w:pPr>
        <w:spacing w:after="0" w:line="240" w:lineRule="auto"/>
        <w:ind w:leftChars="0" w:firstLineChars="0" w:firstLine="720"/>
        <w:jc w:val="both"/>
      </w:pPr>
      <w:r w:rsidRPr="007F3D89">
        <w:rPr>
          <w:szCs w:val="28"/>
        </w:rPr>
        <w:t>- Công văn số 18</w:t>
      </w:r>
      <w:r>
        <w:rPr>
          <w:szCs w:val="28"/>
        </w:rPr>
        <w:t>89</w:t>
      </w:r>
      <w:r w:rsidRPr="007F3D89">
        <w:rPr>
          <w:szCs w:val="28"/>
        </w:rPr>
        <w:t xml:space="preserve">/PGD&amp;ĐT, ngày </w:t>
      </w:r>
      <w:r>
        <w:rPr>
          <w:szCs w:val="28"/>
        </w:rPr>
        <w:t>19</w:t>
      </w:r>
      <w:r w:rsidRPr="007F3D89">
        <w:rPr>
          <w:szCs w:val="28"/>
        </w:rPr>
        <w:t xml:space="preserve">/10/2024 của PGD&amp;ĐT thị xã Đông Triều </w:t>
      </w:r>
      <w:r w:rsidRPr="007F3D89">
        <w:t>V</w:t>
      </w:r>
      <w:r>
        <w:t>/v nâng cao chất lượng dạy học nội dung Giáo dục địa phương cấp THCS.</w:t>
      </w:r>
    </w:p>
    <w:p w:rsidR="005144E9" w:rsidRDefault="005144E9" w:rsidP="00644C8D">
      <w:pPr>
        <w:spacing w:after="0" w:line="240" w:lineRule="auto"/>
        <w:ind w:leftChars="0" w:firstLineChars="0" w:firstLine="720"/>
        <w:jc w:val="both"/>
      </w:pPr>
      <w:r w:rsidRPr="007F3D89">
        <w:rPr>
          <w:szCs w:val="28"/>
        </w:rPr>
        <w:t xml:space="preserve">- Công văn số 1895/PGD&amp;ĐT, ngày 21/10/2024 của PGD&amp;ĐT thị xã Đông Triều </w:t>
      </w:r>
      <w:r w:rsidRPr="007F3D89">
        <w:t>V</w:t>
      </w:r>
      <w:r>
        <w:t>/v tổ chức hoạt động ngoại khóa tuyên truyền pháp luật về an toàn giao thông trong các cơ sở giáo dục trên địa bàn thị xã Đông Triều.</w:t>
      </w:r>
    </w:p>
    <w:p w:rsidR="00511E05" w:rsidRDefault="00511E05" w:rsidP="00644C8D">
      <w:pPr>
        <w:spacing w:after="0" w:line="240" w:lineRule="auto"/>
        <w:ind w:leftChars="0" w:firstLineChars="0" w:firstLine="720"/>
        <w:jc w:val="both"/>
      </w:pPr>
      <w:r>
        <w:t>- Kế hoạch số 2826/KH-CATX, ngày 22/10/2024 của Công an thị xã Đông Triều Kế hoạch Huấn luyện, kiểm tra và cấp chứng nhận huấn luyện nghiệp vụ phòng cháy, chữa cháy cho lực lượng PCCC tại các cơ sở giáo dục trên địa bàn các xã Hồng Thái Đông, Hồng Thái Tây, Yên Đức và các phường Hoàng Quế, Yên Thọ, Mạo Khê.</w:t>
      </w:r>
    </w:p>
    <w:p w:rsidR="004667FF" w:rsidRDefault="004667FF" w:rsidP="00644C8D">
      <w:pPr>
        <w:spacing w:after="0" w:line="240" w:lineRule="auto"/>
        <w:ind w:leftChars="0" w:left="0" w:firstLineChars="0" w:firstLine="720"/>
        <w:jc w:val="both"/>
        <w:rPr>
          <w:color w:val="1F1F1F"/>
          <w:szCs w:val="28"/>
          <w:shd w:val="clear" w:color="auto" w:fill="FFFFFF"/>
        </w:rPr>
      </w:pPr>
      <w:r>
        <w:rPr>
          <w:color w:val="1F1F1F"/>
          <w:szCs w:val="28"/>
          <w:shd w:val="clear" w:color="auto" w:fill="FFFFFF"/>
        </w:rPr>
        <w:t>- Công văn số 3373/SGD ĐT-GDPT ngày 24/10/2024 của SGD&amp;ĐT tỉnh Quảng Ninh V/v tăng cường quản lý sử dụng điện thoại trong các cơ sở giáo dục phổ thông</w:t>
      </w:r>
      <w:r w:rsidR="002B61FB">
        <w:rPr>
          <w:color w:val="1F1F1F"/>
          <w:szCs w:val="28"/>
          <w:shd w:val="clear" w:color="auto" w:fill="FFFFFF"/>
        </w:rPr>
        <w:t>; CV số 1955/PGD&amp;ĐT, ngày 25/10</w:t>
      </w:r>
      <w:r>
        <w:rPr>
          <w:color w:val="1F1F1F"/>
          <w:szCs w:val="28"/>
          <w:shd w:val="clear" w:color="auto" w:fill="FFFFFF"/>
        </w:rPr>
        <w:t>/2024 của PGD&amp;ĐT (cùng nội dung CV của SGD&amp;ĐT).</w:t>
      </w:r>
    </w:p>
    <w:p w:rsidR="003E20ED" w:rsidRDefault="00C6069A" w:rsidP="00644C8D">
      <w:pPr>
        <w:spacing w:after="0" w:line="240" w:lineRule="auto"/>
        <w:ind w:leftChars="0" w:firstLineChars="0" w:firstLine="720"/>
        <w:jc w:val="both"/>
      </w:pPr>
      <w:r w:rsidRPr="007F3D89">
        <w:rPr>
          <w:szCs w:val="28"/>
        </w:rPr>
        <w:t xml:space="preserve">- </w:t>
      </w:r>
      <w:r>
        <w:t>Công văn</w:t>
      </w:r>
      <w:r w:rsidRPr="007F3D89">
        <w:rPr>
          <w:szCs w:val="28"/>
        </w:rPr>
        <w:t xml:space="preserve"> số </w:t>
      </w:r>
      <w:r>
        <w:rPr>
          <w:szCs w:val="28"/>
        </w:rPr>
        <w:t>1954</w:t>
      </w:r>
      <w:r w:rsidRPr="007F3D89">
        <w:rPr>
          <w:szCs w:val="28"/>
        </w:rPr>
        <w:t xml:space="preserve">/PGD&amp;ĐT, ngày </w:t>
      </w:r>
      <w:r>
        <w:rPr>
          <w:szCs w:val="28"/>
        </w:rPr>
        <w:t>25</w:t>
      </w:r>
      <w:r w:rsidRPr="007F3D89">
        <w:rPr>
          <w:szCs w:val="28"/>
        </w:rPr>
        <w:t xml:space="preserve">/10/2024 của PGD&amp;ĐT thị xã Đông Triều </w:t>
      </w:r>
      <w:r>
        <w:t>V/v cung cấp thông tin phục vụ nghiên cứu đề tài “Định hướng và giải pháp phát triển kinh tế số trên địa bàn tỉnh Quảng Ninh năm 2030” (Đ/c Thắng KT)</w:t>
      </w:r>
      <w:r w:rsidR="005F1EB2">
        <w:t>.</w:t>
      </w:r>
    </w:p>
    <w:p w:rsidR="00AA4B42" w:rsidRDefault="00875F86" w:rsidP="00644C8D">
      <w:pPr>
        <w:spacing w:after="0" w:line="240" w:lineRule="auto"/>
        <w:ind w:leftChars="0" w:firstLineChars="0" w:firstLine="720"/>
        <w:jc w:val="both"/>
      </w:pPr>
      <w:r>
        <w:t xml:space="preserve">- </w:t>
      </w:r>
      <w:r w:rsidR="00AA4B42">
        <w:t>Công văn số 2523/SNV-CCVC, ngày 29/10/2024 của Sở Nội vụ tỉnh Quảng Ninh V/v thực hiện chế độ phụ cấp thâm niên nhà giáo (đề nghị chi trả PC TNN cho nhà giáo)</w:t>
      </w:r>
      <w:r w:rsidR="006476FC">
        <w:t>.</w:t>
      </w:r>
    </w:p>
    <w:p w:rsidR="00C75A05" w:rsidRPr="00C75A05" w:rsidRDefault="00875F86" w:rsidP="00644C8D">
      <w:pPr>
        <w:spacing w:after="0" w:line="240" w:lineRule="auto"/>
        <w:ind w:leftChars="0" w:left="0" w:firstLineChars="0" w:firstLine="720"/>
        <w:jc w:val="both"/>
      </w:pPr>
      <w:r>
        <w:t>- Công văn số 1534/QĐ-SGDĐT, ngày 29/10/2024 của SGS&amp;ĐT tỉnh Quảng Ninh QĐ về việc ban hành cấu trúc đề thi chọn HSG cấp tỉnh THCS từ năm học 2024 - 2025.</w:t>
      </w:r>
    </w:p>
    <w:p w:rsidR="002C732E" w:rsidRPr="00C55BF8" w:rsidRDefault="009024EB" w:rsidP="00644C8D">
      <w:pPr>
        <w:spacing w:after="0" w:line="240" w:lineRule="auto"/>
        <w:ind w:leftChars="0" w:left="0" w:firstLineChars="0" w:firstLine="720"/>
        <w:jc w:val="both"/>
      </w:pPr>
      <w:r w:rsidRPr="00C55BF8">
        <w:rPr>
          <w:b/>
        </w:rPr>
        <w:t xml:space="preserve">II/. Đánh giá công tác tháng </w:t>
      </w:r>
      <w:r w:rsidR="00243C6D" w:rsidRPr="00C55BF8">
        <w:rPr>
          <w:b/>
        </w:rPr>
        <w:t>10</w:t>
      </w:r>
      <w:r w:rsidRPr="00C55BF8">
        <w:rPr>
          <w:b/>
        </w:rPr>
        <w:t>/202</w:t>
      </w:r>
      <w:r w:rsidR="002C732E" w:rsidRPr="00C55BF8">
        <w:rPr>
          <w:b/>
        </w:rPr>
        <w:t>4</w:t>
      </w:r>
      <w:r w:rsidRPr="00C55BF8">
        <w:rPr>
          <w:b/>
        </w:rPr>
        <w:t xml:space="preserve"> </w:t>
      </w:r>
    </w:p>
    <w:p w:rsidR="002C732E" w:rsidRPr="00C55BF8" w:rsidRDefault="009024EB" w:rsidP="00644C8D">
      <w:pPr>
        <w:spacing w:after="0" w:line="240" w:lineRule="auto"/>
        <w:ind w:leftChars="0" w:left="0" w:firstLineChars="0" w:firstLine="720"/>
        <w:jc w:val="both"/>
      </w:pPr>
      <w:r w:rsidRPr="00C55BF8">
        <w:rPr>
          <w:b/>
        </w:rPr>
        <w:t xml:space="preserve">* Ưu điểm </w:t>
      </w:r>
    </w:p>
    <w:p w:rsidR="00846D5D" w:rsidRDefault="00846D5D" w:rsidP="00644C8D">
      <w:pPr>
        <w:spacing w:after="0" w:line="240" w:lineRule="auto"/>
        <w:ind w:leftChars="0" w:left="0" w:firstLineChars="0" w:firstLine="720"/>
        <w:jc w:val="both"/>
        <w:rPr>
          <w:szCs w:val="28"/>
        </w:rPr>
      </w:pPr>
      <w:r>
        <w:rPr>
          <w:szCs w:val="28"/>
        </w:rPr>
        <w:t>- Làm tốt công tác chuyên cần duy trì sĩ số đảm bảo.</w:t>
      </w:r>
    </w:p>
    <w:p w:rsidR="00D2389B" w:rsidRDefault="00D2389B" w:rsidP="00644C8D">
      <w:pPr>
        <w:spacing w:after="0" w:line="240" w:lineRule="auto"/>
        <w:ind w:leftChars="0" w:left="0" w:firstLineChars="0" w:firstLine="720"/>
        <w:jc w:val="both"/>
        <w:rPr>
          <w:szCs w:val="28"/>
        </w:rPr>
      </w:pPr>
      <w:r>
        <w:rPr>
          <w:szCs w:val="28"/>
        </w:rPr>
        <w:lastRenderedPageBreak/>
        <w:t xml:space="preserve">- Tham gia các hoạt động của Ngành và các cấp triển khai (địa phương, </w:t>
      </w:r>
      <w:r w:rsidR="00F70AB7">
        <w:rPr>
          <w:szCs w:val="28"/>
        </w:rPr>
        <w:t>các cuộc</w:t>
      </w:r>
      <w:r>
        <w:rPr>
          <w:szCs w:val="28"/>
        </w:rPr>
        <w:t xml:space="preserve"> thi trực tuyến…)</w:t>
      </w:r>
    </w:p>
    <w:p w:rsidR="002C732E" w:rsidRDefault="009024EB" w:rsidP="00644C8D">
      <w:pPr>
        <w:spacing w:after="0" w:line="240" w:lineRule="auto"/>
        <w:ind w:leftChars="0" w:left="0" w:firstLineChars="0" w:firstLine="720"/>
        <w:jc w:val="both"/>
        <w:rPr>
          <w:szCs w:val="28"/>
        </w:rPr>
      </w:pPr>
      <w:r w:rsidRPr="00243C6D">
        <w:rPr>
          <w:szCs w:val="28"/>
        </w:rPr>
        <w:t>- Tiếp tục bổ sung, sửa chữa CSVC</w:t>
      </w:r>
      <w:r w:rsidR="001E2F7D" w:rsidRPr="00243C6D">
        <w:rPr>
          <w:szCs w:val="28"/>
        </w:rPr>
        <w:t>, bảng biểu sau bão</w:t>
      </w:r>
      <w:r w:rsidRPr="00243C6D">
        <w:rPr>
          <w:szCs w:val="28"/>
        </w:rPr>
        <w:t xml:space="preserve">, </w:t>
      </w:r>
      <w:r w:rsidR="00655861" w:rsidRPr="00243C6D">
        <w:rPr>
          <w:szCs w:val="28"/>
        </w:rPr>
        <w:t xml:space="preserve">lao động </w:t>
      </w:r>
      <w:r w:rsidRPr="00243C6D">
        <w:rPr>
          <w:szCs w:val="28"/>
        </w:rPr>
        <w:t>vệ sinh trường lớp</w:t>
      </w:r>
      <w:r w:rsidR="00554817">
        <w:rPr>
          <w:szCs w:val="28"/>
        </w:rPr>
        <w:t xml:space="preserve"> (Nhà xe giáo viên và khẩu hiệu khu nhà Lưu niệm, cờ trước cổng)</w:t>
      </w:r>
      <w:r w:rsidRPr="00243C6D">
        <w:rPr>
          <w:szCs w:val="28"/>
        </w:rPr>
        <w:t>.</w:t>
      </w:r>
    </w:p>
    <w:p w:rsidR="00C55BF8" w:rsidRDefault="00C55BF8" w:rsidP="00644C8D">
      <w:pPr>
        <w:spacing w:after="0" w:line="240" w:lineRule="auto"/>
        <w:ind w:leftChars="0" w:left="0" w:firstLineChars="0" w:firstLine="720"/>
        <w:jc w:val="both"/>
        <w:rPr>
          <w:szCs w:val="28"/>
        </w:rPr>
      </w:pPr>
      <w:r>
        <w:rPr>
          <w:szCs w:val="28"/>
        </w:rPr>
        <w:t>- Tổ chức kỷ niệm ngày PNVN 20/10/2024</w:t>
      </w:r>
      <w:r w:rsidR="00846D5D">
        <w:rPr>
          <w:szCs w:val="28"/>
        </w:rPr>
        <w:t xml:space="preserve"> (19/10)</w:t>
      </w:r>
      <w:r>
        <w:rPr>
          <w:szCs w:val="28"/>
        </w:rPr>
        <w:t>.</w:t>
      </w:r>
    </w:p>
    <w:p w:rsidR="00C55BF8" w:rsidRDefault="00C55BF8" w:rsidP="00644C8D">
      <w:pPr>
        <w:spacing w:after="0" w:line="240" w:lineRule="auto"/>
        <w:ind w:leftChars="0" w:left="0" w:firstLineChars="0" w:firstLine="720"/>
        <w:jc w:val="both"/>
        <w:rPr>
          <w:szCs w:val="28"/>
        </w:rPr>
      </w:pPr>
      <w:r>
        <w:rPr>
          <w:szCs w:val="28"/>
        </w:rPr>
        <w:t>- Tổ chức Đại Hội Liên đội nhiệm kỳ 2024 - 2025</w:t>
      </w:r>
      <w:r w:rsidR="00846D5D">
        <w:rPr>
          <w:szCs w:val="28"/>
        </w:rPr>
        <w:t xml:space="preserve"> (19/10)</w:t>
      </w:r>
      <w:r>
        <w:rPr>
          <w:szCs w:val="28"/>
        </w:rPr>
        <w:t>.</w:t>
      </w:r>
    </w:p>
    <w:p w:rsidR="00243C6D" w:rsidRDefault="00243C6D" w:rsidP="00644C8D">
      <w:pPr>
        <w:spacing w:after="0" w:line="240" w:lineRule="auto"/>
        <w:ind w:leftChars="0" w:left="0" w:firstLineChars="0" w:firstLine="720"/>
        <w:jc w:val="both"/>
        <w:rPr>
          <w:szCs w:val="28"/>
        </w:rPr>
      </w:pPr>
      <w:r>
        <w:rPr>
          <w:szCs w:val="28"/>
        </w:rPr>
        <w:t>- Tham gia dự thi các CLB Tiếng Anh cấp THCS (giải KK).</w:t>
      </w:r>
    </w:p>
    <w:p w:rsidR="00243C6D" w:rsidRDefault="00243C6D" w:rsidP="00644C8D">
      <w:pPr>
        <w:spacing w:after="0" w:line="240" w:lineRule="auto"/>
        <w:ind w:leftChars="0" w:left="0" w:firstLineChars="0" w:firstLine="720"/>
        <w:jc w:val="both"/>
        <w:rPr>
          <w:szCs w:val="28"/>
        </w:rPr>
      </w:pPr>
      <w:r>
        <w:rPr>
          <w:szCs w:val="28"/>
        </w:rPr>
        <w:t>- Phát động Tháng thi đua chào mừng kỷ niệm 42 năm Ngày Nhà giáo Việt Nam (20/11/1982 - 20/11/2024)</w:t>
      </w:r>
    </w:p>
    <w:p w:rsidR="00243C6D" w:rsidRDefault="00C55BF8" w:rsidP="00644C8D">
      <w:pPr>
        <w:spacing w:after="0" w:line="240" w:lineRule="auto"/>
        <w:ind w:leftChars="0" w:left="0" w:firstLineChars="0" w:firstLine="720"/>
        <w:jc w:val="both"/>
      </w:pPr>
      <w:r w:rsidRPr="00C55BF8">
        <w:t>- Tổ chức họp Ban đại diện CMHS nhà trường và CMHS toàn trường</w:t>
      </w:r>
      <w:r w:rsidR="00056041">
        <w:t xml:space="preserve"> (12, 13/10)</w:t>
      </w:r>
      <w:r w:rsidRPr="00C55BF8">
        <w:t>.</w:t>
      </w:r>
    </w:p>
    <w:p w:rsidR="00C31F52" w:rsidRPr="00C55BF8" w:rsidRDefault="00C31F52" w:rsidP="00644C8D">
      <w:pPr>
        <w:spacing w:after="0" w:line="240" w:lineRule="auto"/>
        <w:ind w:leftChars="0" w:left="0" w:firstLineChars="0" w:firstLine="720"/>
        <w:jc w:val="both"/>
      </w:pPr>
      <w:r>
        <w:t xml:space="preserve">- Tổ chức </w:t>
      </w:r>
      <w:r w:rsidR="00D2389B">
        <w:t xml:space="preserve">Hội nghị </w:t>
      </w:r>
      <w:r>
        <w:t>Chuyên đề cấp tổ (tổ KHTN, tổ KHXH, sáng 24/10)</w:t>
      </w:r>
    </w:p>
    <w:p w:rsidR="00C55BF8" w:rsidRPr="00C55BF8" w:rsidRDefault="00C55BF8" w:rsidP="00644C8D">
      <w:pPr>
        <w:spacing w:after="0" w:line="240" w:lineRule="auto"/>
        <w:ind w:leftChars="0" w:left="0" w:firstLineChars="0" w:firstLine="720"/>
        <w:jc w:val="both"/>
      </w:pPr>
      <w:r w:rsidRPr="00C55BF8">
        <w:t>- Hoàn trả học phí cho học sinh năm học 2023 - 2024.</w:t>
      </w:r>
    </w:p>
    <w:p w:rsidR="00243C6D" w:rsidRPr="00A7326E" w:rsidRDefault="009024EB" w:rsidP="00644C8D">
      <w:pPr>
        <w:spacing w:after="0" w:line="240" w:lineRule="auto"/>
        <w:ind w:leftChars="0" w:left="0" w:firstLineChars="0" w:firstLine="720"/>
        <w:jc w:val="both"/>
        <w:rPr>
          <w:b/>
        </w:rPr>
      </w:pPr>
      <w:r w:rsidRPr="00A7326E">
        <w:rPr>
          <w:b/>
          <w:szCs w:val="28"/>
        </w:rPr>
        <w:t>Chuyên môn:</w:t>
      </w:r>
    </w:p>
    <w:p w:rsidR="002C732E" w:rsidRPr="00243C6D" w:rsidRDefault="009024EB" w:rsidP="00644C8D">
      <w:pPr>
        <w:spacing w:after="0" w:line="240" w:lineRule="auto"/>
        <w:ind w:leftChars="0" w:left="0" w:firstLineChars="0" w:firstLine="720"/>
        <w:jc w:val="both"/>
      </w:pPr>
      <w:r w:rsidRPr="00243C6D">
        <w:rPr>
          <w:szCs w:val="28"/>
        </w:rPr>
        <w:t xml:space="preserve">- Duy trì nền nếp </w:t>
      </w:r>
      <w:r w:rsidR="00243C6D" w:rsidRPr="00243C6D">
        <w:rPr>
          <w:szCs w:val="28"/>
        </w:rPr>
        <w:t>chuyên môn</w:t>
      </w:r>
      <w:r w:rsidRPr="00243C6D">
        <w:rPr>
          <w:szCs w:val="28"/>
        </w:rPr>
        <w:t>, khép kín giờ dạy</w:t>
      </w:r>
      <w:r w:rsidR="00580960" w:rsidRPr="00243C6D">
        <w:rPr>
          <w:szCs w:val="28"/>
        </w:rPr>
        <w:t>.</w:t>
      </w:r>
      <w:r w:rsidRPr="00243C6D">
        <w:rPr>
          <w:szCs w:val="28"/>
        </w:rPr>
        <w:t xml:space="preserve"> </w:t>
      </w:r>
      <w:r w:rsidR="00243C6D" w:rsidRPr="00243C6D">
        <w:rPr>
          <w:szCs w:val="28"/>
        </w:rPr>
        <w:t xml:space="preserve"> </w:t>
      </w:r>
    </w:p>
    <w:p w:rsidR="002C732E" w:rsidRPr="00243C6D" w:rsidRDefault="00243C6D" w:rsidP="00644C8D">
      <w:pPr>
        <w:spacing w:after="0" w:line="240" w:lineRule="auto"/>
        <w:ind w:leftChars="0" w:left="0" w:firstLineChars="0" w:firstLine="720"/>
        <w:jc w:val="both"/>
      </w:pPr>
      <w:r w:rsidRPr="00243C6D">
        <w:rPr>
          <w:szCs w:val="28"/>
        </w:rPr>
        <w:t>- Soạn,</w:t>
      </w:r>
      <w:r w:rsidR="009024EB" w:rsidRPr="00243C6D">
        <w:rPr>
          <w:szCs w:val="28"/>
        </w:rPr>
        <w:t xml:space="preserve"> duyệt giáo án đảm bảo đúng quy định.  </w:t>
      </w:r>
    </w:p>
    <w:p w:rsidR="002C732E" w:rsidRPr="00243C6D" w:rsidRDefault="009024EB" w:rsidP="00644C8D">
      <w:pPr>
        <w:spacing w:after="0" w:line="240" w:lineRule="auto"/>
        <w:ind w:leftChars="0" w:left="0" w:firstLineChars="0" w:firstLine="720"/>
        <w:jc w:val="both"/>
      </w:pPr>
      <w:r w:rsidRPr="00243C6D">
        <w:rPr>
          <w:szCs w:val="28"/>
        </w:rPr>
        <w:t xml:space="preserve">- </w:t>
      </w:r>
      <w:r w:rsidR="00243C6D" w:rsidRPr="00243C6D">
        <w:rPr>
          <w:szCs w:val="28"/>
        </w:rPr>
        <w:t>Tiếp tục duy trì tốt công tác bồi dưỡng</w:t>
      </w:r>
      <w:r w:rsidRPr="00243C6D">
        <w:rPr>
          <w:szCs w:val="28"/>
        </w:rPr>
        <w:t xml:space="preserve"> các đội tuyển </w:t>
      </w:r>
      <w:r w:rsidR="00243C6D" w:rsidRPr="00243C6D">
        <w:rPr>
          <w:szCs w:val="28"/>
        </w:rPr>
        <w:t>học sinh giỏi</w:t>
      </w:r>
      <w:r w:rsidRPr="00243C6D">
        <w:rPr>
          <w:szCs w:val="28"/>
        </w:rPr>
        <w:t xml:space="preserve"> các môn văn hóa</w:t>
      </w:r>
      <w:r w:rsidR="00243C6D" w:rsidRPr="00243C6D">
        <w:rPr>
          <w:szCs w:val="28"/>
        </w:rPr>
        <w:t>.</w:t>
      </w:r>
      <w:r w:rsidRPr="00243C6D">
        <w:rPr>
          <w:szCs w:val="28"/>
        </w:rPr>
        <w:t xml:space="preserve">  </w:t>
      </w:r>
    </w:p>
    <w:p w:rsidR="00056041" w:rsidRDefault="009024EB" w:rsidP="00644C8D">
      <w:pPr>
        <w:spacing w:after="0" w:line="240" w:lineRule="auto"/>
        <w:ind w:leftChars="0" w:left="0" w:firstLineChars="0" w:firstLine="720"/>
        <w:jc w:val="both"/>
        <w:rPr>
          <w:szCs w:val="28"/>
        </w:rPr>
      </w:pPr>
      <w:r w:rsidRPr="00243C6D">
        <w:rPr>
          <w:szCs w:val="28"/>
        </w:rPr>
        <w:t>- Tham gia tốt các hoạt động tập huấn, bồi dưỡng chuyên môn của Ngành</w:t>
      </w:r>
      <w:r w:rsidR="00580960" w:rsidRPr="00243C6D">
        <w:rPr>
          <w:szCs w:val="28"/>
        </w:rPr>
        <w:t xml:space="preserve"> đảm bảo đúng, đủ thành phần</w:t>
      </w:r>
      <w:r w:rsidRPr="00243C6D">
        <w:rPr>
          <w:szCs w:val="28"/>
        </w:rPr>
        <w:t>.</w:t>
      </w:r>
    </w:p>
    <w:p w:rsidR="00F70AB7" w:rsidRDefault="00F70AB7" w:rsidP="00644C8D">
      <w:pPr>
        <w:spacing w:after="0" w:line="240" w:lineRule="auto"/>
        <w:ind w:leftChars="0" w:left="0" w:firstLineChars="0" w:firstLine="720"/>
        <w:jc w:val="both"/>
        <w:rPr>
          <w:szCs w:val="28"/>
        </w:rPr>
      </w:pPr>
      <w:r>
        <w:rPr>
          <w:szCs w:val="28"/>
        </w:rPr>
        <w:t>- Triển khai tập huấn quản lý, sử dụng</w:t>
      </w:r>
      <w:r w:rsidR="00626ACE">
        <w:rPr>
          <w:szCs w:val="28"/>
        </w:rPr>
        <w:t xml:space="preserve"> </w:t>
      </w:r>
      <w:r w:rsidR="00A328E9">
        <w:rPr>
          <w:szCs w:val="28"/>
        </w:rPr>
        <w:t xml:space="preserve">phần mềm </w:t>
      </w:r>
      <w:r w:rsidR="00E42FBC">
        <w:rPr>
          <w:szCs w:val="28"/>
        </w:rPr>
        <w:t xml:space="preserve">quản lý và </w:t>
      </w:r>
      <w:r w:rsidR="00626ACE">
        <w:rPr>
          <w:szCs w:val="28"/>
        </w:rPr>
        <w:t>dạy học trực tuyến OLM</w:t>
      </w:r>
      <w:r w:rsidR="00A328E9">
        <w:rPr>
          <w:szCs w:val="28"/>
        </w:rPr>
        <w:t xml:space="preserve"> (27/10/2024)</w:t>
      </w:r>
      <w:r w:rsidR="00E42FBC">
        <w:rPr>
          <w:szCs w:val="28"/>
        </w:rPr>
        <w:t>.</w:t>
      </w:r>
    </w:p>
    <w:p w:rsidR="002C732E" w:rsidRPr="00243C6D" w:rsidRDefault="00056041" w:rsidP="00644C8D">
      <w:pPr>
        <w:spacing w:after="0" w:line="240" w:lineRule="auto"/>
        <w:ind w:leftChars="0" w:left="0" w:firstLineChars="0" w:firstLine="720"/>
        <w:jc w:val="both"/>
        <w:rPr>
          <w:szCs w:val="28"/>
        </w:rPr>
      </w:pPr>
      <w:r>
        <w:rPr>
          <w:szCs w:val="28"/>
        </w:rPr>
        <w:t>- Tổ chức kiểm tra giữa kỳ I (năm học 2024 - 2025)</w:t>
      </w:r>
      <w:r w:rsidR="00D2389B">
        <w:rPr>
          <w:szCs w:val="28"/>
        </w:rPr>
        <w:t>, từ 28/10/2024.</w:t>
      </w:r>
      <w:r w:rsidR="00580960" w:rsidRPr="00243C6D">
        <w:rPr>
          <w:szCs w:val="28"/>
        </w:rPr>
        <w:t xml:space="preserve"> </w:t>
      </w:r>
      <w:r w:rsidR="00243C6D" w:rsidRPr="00243C6D">
        <w:rPr>
          <w:szCs w:val="28"/>
        </w:rPr>
        <w:t xml:space="preserve"> </w:t>
      </w:r>
    </w:p>
    <w:p w:rsidR="002C732E" w:rsidRPr="00243C6D" w:rsidRDefault="009024EB" w:rsidP="00644C8D">
      <w:pPr>
        <w:spacing w:after="0" w:line="240" w:lineRule="auto"/>
        <w:ind w:leftChars="0" w:left="0" w:firstLineChars="0" w:firstLine="720"/>
        <w:jc w:val="both"/>
      </w:pPr>
      <w:r w:rsidRPr="00243C6D">
        <w:rPr>
          <w:b/>
          <w:szCs w:val="28"/>
        </w:rPr>
        <w:t xml:space="preserve">* Tồn tại </w:t>
      </w:r>
    </w:p>
    <w:p w:rsidR="00BF58F6" w:rsidRDefault="009024EB" w:rsidP="00644C8D">
      <w:pPr>
        <w:spacing w:after="0" w:line="240" w:lineRule="auto"/>
        <w:ind w:leftChars="0" w:left="0" w:firstLineChars="0" w:firstLine="720"/>
        <w:jc w:val="both"/>
        <w:rPr>
          <w:szCs w:val="28"/>
        </w:rPr>
      </w:pPr>
      <w:r w:rsidRPr="00243C6D">
        <w:rPr>
          <w:szCs w:val="28"/>
        </w:rPr>
        <w:t xml:space="preserve">- </w:t>
      </w:r>
      <w:r w:rsidR="00243C6D" w:rsidRPr="00243C6D">
        <w:rPr>
          <w:szCs w:val="28"/>
        </w:rPr>
        <w:t>Một số lớp còn trực nhật muộn.</w:t>
      </w:r>
      <w:r w:rsidRPr="00243C6D">
        <w:rPr>
          <w:szCs w:val="28"/>
        </w:rPr>
        <w:t xml:space="preserve">  </w:t>
      </w:r>
    </w:p>
    <w:p w:rsidR="002C732E" w:rsidRPr="00BF58F6" w:rsidRDefault="00BF58F6" w:rsidP="00644C8D">
      <w:pPr>
        <w:spacing w:after="0" w:line="240" w:lineRule="auto"/>
        <w:ind w:leftChars="0" w:left="0" w:firstLineChars="0" w:firstLine="720"/>
        <w:jc w:val="both"/>
      </w:pPr>
      <w:r w:rsidRPr="00BF58F6">
        <w:t>- Chưa thực hiện được hoạt động ngoại khóa tuyên truyền phổ biến, giáo dục Pháp luật</w:t>
      </w:r>
      <w:r>
        <w:t>.</w:t>
      </w:r>
      <w:r w:rsidR="009024EB" w:rsidRPr="00BF58F6">
        <w:rPr>
          <w:szCs w:val="28"/>
        </w:rPr>
        <w:t xml:space="preserve">    </w:t>
      </w:r>
    </w:p>
    <w:p w:rsidR="002C732E" w:rsidRPr="00CE0020" w:rsidRDefault="00243C6D" w:rsidP="00644C8D">
      <w:pPr>
        <w:spacing w:after="0" w:line="240" w:lineRule="auto"/>
        <w:ind w:leftChars="0" w:left="0" w:firstLineChars="0" w:firstLine="720"/>
        <w:jc w:val="both"/>
      </w:pPr>
      <w:r>
        <w:rPr>
          <w:color w:val="FF0000"/>
          <w:szCs w:val="28"/>
        </w:rPr>
        <w:t xml:space="preserve"> </w:t>
      </w:r>
      <w:r w:rsidR="009024EB" w:rsidRPr="00CE0020">
        <w:rPr>
          <w:b/>
          <w:szCs w:val="28"/>
        </w:rPr>
        <w:t>III/. Nhiệm vụ trọng tâm tháng 1</w:t>
      </w:r>
      <w:r w:rsidRPr="00CE0020">
        <w:rPr>
          <w:b/>
          <w:szCs w:val="28"/>
        </w:rPr>
        <w:t>1</w:t>
      </w:r>
      <w:r w:rsidR="009024EB" w:rsidRPr="00CE0020">
        <w:rPr>
          <w:b/>
          <w:szCs w:val="28"/>
        </w:rPr>
        <w:t>/202</w:t>
      </w:r>
      <w:r w:rsidR="00190BD8" w:rsidRPr="00CE0020">
        <w:rPr>
          <w:b/>
          <w:szCs w:val="28"/>
        </w:rPr>
        <w:t>4</w:t>
      </w:r>
      <w:r w:rsidR="009024EB" w:rsidRPr="00CE0020">
        <w:rPr>
          <w:b/>
          <w:szCs w:val="28"/>
        </w:rPr>
        <w:t xml:space="preserve">. </w:t>
      </w:r>
    </w:p>
    <w:p w:rsidR="002C732E" w:rsidRPr="00CE0020" w:rsidRDefault="009024EB" w:rsidP="00644C8D">
      <w:pPr>
        <w:spacing w:after="0" w:line="240" w:lineRule="auto"/>
        <w:ind w:leftChars="0" w:left="0" w:firstLineChars="0" w:firstLine="720"/>
        <w:jc w:val="both"/>
      </w:pPr>
      <w:r w:rsidRPr="00CE0020">
        <w:rPr>
          <w:b/>
          <w:szCs w:val="28"/>
        </w:rPr>
        <w:t>1. Công tác giáo dục đạo đức, tư tưởng chính trị</w:t>
      </w:r>
    </w:p>
    <w:p w:rsidR="002C732E" w:rsidRPr="00CE0020" w:rsidRDefault="009024EB" w:rsidP="00644C8D">
      <w:pPr>
        <w:spacing w:after="0" w:line="240" w:lineRule="auto"/>
        <w:ind w:leftChars="0" w:left="0" w:firstLineChars="0" w:firstLine="720"/>
        <w:jc w:val="both"/>
      </w:pPr>
      <w:r w:rsidRPr="00CE0020">
        <w:rPr>
          <w:szCs w:val="28"/>
        </w:rPr>
        <w:t xml:space="preserve">- Tiếp tục làm tốt công tác tuyên truyền trong CBGVNV và học sinh, thực hiện nghiêm túc các chủ trương của đảng, chính sách Pháp luật của Nhà nước, gương mẫu tuyên truyền vận động người thân trong gia đình và quần chúng nơi cư trú sống và làm việc theo Pháp luật.  </w:t>
      </w:r>
    </w:p>
    <w:p w:rsidR="00CE0020" w:rsidRDefault="009024EB" w:rsidP="00644C8D">
      <w:pPr>
        <w:spacing w:after="0" w:line="240" w:lineRule="auto"/>
        <w:ind w:leftChars="0" w:left="0" w:firstLineChars="0" w:firstLine="720"/>
        <w:jc w:val="both"/>
        <w:rPr>
          <w:szCs w:val="28"/>
        </w:rPr>
      </w:pPr>
      <w:r w:rsidRPr="00CE0020">
        <w:rPr>
          <w:szCs w:val="28"/>
        </w:rPr>
        <w:t xml:space="preserve">- CBGVNV và học sinh chấp hành nghiêm túc các quy định của nhà trường, Ngành, địa phương, Pháp luật của Nhà nước: các quy định về đội mũ bảo hiểm, VSATTP, phòng chống tai nạn thương tích, phòng chống cháy nổ, tệ nạn xã hội, bạo lực học đường; lạm dụng, xâm hại trẻ em, sử dụng các trang mạng xã hội đảm bảo văn minh, lành mạnh. </w:t>
      </w:r>
    </w:p>
    <w:p w:rsidR="002C732E" w:rsidRPr="00CE0020" w:rsidRDefault="00CE0020" w:rsidP="00644C8D">
      <w:pPr>
        <w:spacing w:after="0" w:line="240" w:lineRule="auto"/>
        <w:ind w:leftChars="0" w:left="0" w:firstLineChars="0" w:firstLine="720"/>
        <w:jc w:val="both"/>
      </w:pPr>
      <w:r>
        <w:rPr>
          <w:szCs w:val="28"/>
        </w:rPr>
        <w:t>- Thi đua lập thành tích chào mừng ngày Nhà giáo Việt Nam 20/11/2024 và chào mừng Công bố Quyết định thành lập Thành phố Đông Triều.</w:t>
      </w:r>
      <w:r w:rsidR="009024EB" w:rsidRPr="00CE0020">
        <w:rPr>
          <w:szCs w:val="28"/>
        </w:rPr>
        <w:t xml:space="preserve"> </w:t>
      </w:r>
    </w:p>
    <w:p w:rsidR="002C732E" w:rsidRPr="00CE0020" w:rsidRDefault="009024EB" w:rsidP="00644C8D">
      <w:pPr>
        <w:spacing w:after="0" w:line="240" w:lineRule="auto"/>
        <w:ind w:leftChars="0" w:left="0" w:firstLineChars="0" w:firstLine="720"/>
        <w:jc w:val="both"/>
        <w:rPr>
          <w:b/>
          <w:szCs w:val="28"/>
        </w:rPr>
      </w:pPr>
      <w:r w:rsidRPr="00CE0020">
        <w:rPr>
          <w:b/>
          <w:szCs w:val="28"/>
        </w:rPr>
        <w:t xml:space="preserve">2. Công tác phát triển </w:t>
      </w:r>
      <w:r w:rsidR="00C31F52">
        <w:rPr>
          <w:b/>
          <w:szCs w:val="28"/>
        </w:rPr>
        <w:t>giáo dục</w:t>
      </w:r>
    </w:p>
    <w:p w:rsidR="00190BD8" w:rsidRPr="00CE0020" w:rsidRDefault="00190BD8" w:rsidP="00644C8D">
      <w:pPr>
        <w:spacing w:after="0" w:line="240" w:lineRule="auto"/>
        <w:ind w:leftChars="0" w:left="0" w:firstLineChars="0" w:firstLine="720"/>
        <w:jc w:val="both"/>
      </w:pPr>
      <w:r w:rsidRPr="00CE0020">
        <w:rPr>
          <w:szCs w:val="28"/>
        </w:rPr>
        <w:t>Tổng số học sinh: 574 em, chia làm 14 lớp (Khối lớp 6: 04 lớp</w:t>
      </w:r>
      <w:r w:rsidR="001E2F7D" w:rsidRPr="00CE0020">
        <w:rPr>
          <w:szCs w:val="28"/>
        </w:rPr>
        <w:t>, 159 em</w:t>
      </w:r>
      <w:r w:rsidRPr="00CE0020">
        <w:rPr>
          <w:szCs w:val="28"/>
        </w:rPr>
        <w:t>; Khối lớp 7: 4 lớp</w:t>
      </w:r>
      <w:r w:rsidR="001E2F7D" w:rsidRPr="00CE0020">
        <w:rPr>
          <w:szCs w:val="28"/>
        </w:rPr>
        <w:t>, 163 em</w:t>
      </w:r>
      <w:r w:rsidRPr="00CE0020">
        <w:rPr>
          <w:szCs w:val="28"/>
        </w:rPr>
        <w:t>; khối lớp 8: 3 lớp</w:t>
      </w:r>
      <w:r w:rsidR="001E2F7D" w:rsidRPr="00CE0020">
        <w:rPr>
          <w:szCs w:val="28"/>
        </w:rPr>
        <w:t>, 128 em</w:t>
      </w:r>
      <w:r w:rsidRPr="00CE0020">
        <w:rPr>
          <w:szCs w:val="28"/>
        </w:rPr>
        <w:t xml:space="preserve">; khối lớp 9: 3 lớp, </w:t>
      </w:r>
      <w:r w:rsidR="001E2F7D" w:rsidRPr="00CE0020">
        <w:rPr>
          <w:szCs w:val="28"/>
        </w:rPr>
        <w:t>124 em.</w:t>
      </w:r>
    </w:p>
    <w:p w:rsidR="002C732E" w:rsidRPr="00CE0020" w:rsidRDefault="009024EB" w:rsidP="00644C8D">
      <w:pPr>
        <w:spacing w:after="0" w:line="240" w:lineRule="auto"/>
        <w:ind w:leftChars="0" w:left="0" w:firstLineChars="0" w:firstLine="720"/>
        <w:jc w:val="both"/>
      </w:pPr>
      <w:r w:rsidRPr="00CE0020">
        <w:t>- Duy trì và ổn định sĩ số học sinh, đảm bảo chuyên cần ở mức cao nhất.</w:t>
      </w:r>
    </w:p>
    <w:p w:rsidR="002C732E" w:rsidRPr="00CE0020" w:rsidRDefault="009024EB" w:rsidP="00644C8D">
      <w:pPr>
        <w:spacing w:after="0" w:line="240" w:lineRule="auto"/>
        <w:ind w:leftChars="0" w:left="0" w:firstLineChars="0" w:firstLine="720"/>
        <w:jc w:val="both"/>
      </w:pPr>
      <w:r w:rsidRPr="00CE0020">
        <w:lastRenderedPageBreak/>
        <w:t>- Theo dõi, cập nhật kịp thời học sinh chuyển đi, chuyển đến</w:t>
      </w:r>
    </w:p>
    <w:p w:rsidR="002C732E" w:rsidRPr="00CE0020" w:rsidRDefault="009024EB" w:rsidP="00644C8D">
      <w:pPr>
        <w:spacing w:after="0" w:line="240" w:lineRule="auto"/>
        <w:ind w:leftChars="0" w:left="0" w:firstLineChars="0" w:firstLine="720"/>
        <w:jc w:val="both"/>
      </w:pPr>
      <w:r w:rsidRPr="00CE0020">
        <w:rPr>
          <w:b/>
        </w:rPr>
        <w:t xml:space="preserve">3. Công tác chuyên môn </w:t>
      </w:r>
    </w:p>
    <w:p w:rsidR="00E42FBC" w:rsidRDefault="009024EB" w:rsidP="00644C8D">
      <w:pPr>
        <w:spacing w:after="0" w:line="240" w:lineRule="auto"/>
        <w:ind w:leftChars="0" w:left="0" w:firstLineChars="0" w:firstLine="720"/>
        <w:jc w:val="both"/>
      </w:pPr>
      <w:r w:rsidRPr="00CE0020">
        <w:t>- T</w:t>
      </w:r>
      <w:r w:rsidR="00056041">
        <w:t>iếp tục t</w:t>
      </w:r>
      <w:r w:rsidRPr="00CE0020">
        <w:t xml:space="preserve">hực hiện </w:t>
      </w:r>
      <w:r w:rsidR="00CE0020" w:rsidRPr="00CE0020">
        <w:t>nghiêm túc</w:t>
      </w:r>
      <w:r w:rsidRPr="00CE0020">
        <w:t xml:space="preserve"> KHCM của nhà trường</w:t>
      </w:r>
      <w:r w:rsidR="00E42FBC">
        <w:t>.</w:t>
      </w:r>
    </w:p>
    <w:p w:rsidR="006949B4" w:rsidRDefault="006949B4" w:rsidP="00644C8D">
      <w:pPr>
        <w:spacing w:after="0" w:line="240" w:lineRule="auto"/>
        <w:ind w:leftChars="0" w:left="0" w:firstLineChars="0" w:firstLine="720"/>
        <w:jc w:val="both"/>
        <w:rPr>
          <w:bCs/>
          <w:iCs/>
          <w:color w:val="000000"/>
          <w:szCs w:val="28"/>
        </w:rPr>
      </w:pPr>
      <w:r>
        <w:rPr>
          <w:szCs w:val="28"/>
        </w:rPr>
        <w:t>- CBGV t</w:t>
      </w:r>
      <w:r w:rsidR="00626ACE" w:rsidRPr="00E42FBC">
        <w:rPr>
          <w:szCs w:val="28"/>
        </w:rPr>
        <w:t xml:space="preserve">iếp tục nghiên cứu </w:t>
      </w:r>
      <w:r w:rsidR="00E42FBC" w:rsidRPr="00E42FBC">
        <w:rPr>
          <w:szCs w:val="28"/>
        </w:rPr>
        <w:t xml:space="preserve">phần mềm quản lý và dạy học trực tuyến OLM </w:t>
      </w:r>
      <w:r w:rsidR="00626ACE" w:rsidRPr="00E42FBC">
        <w:rPr>
          <w:szCs w:val="28"/>
        </w:rPr>
        <w:t>để triển khai thực hiện từ tháng 11</w:t>
      </w:r>
      <w:r w:rsidR="00E42FBC">
        <w:rPr>
          <w:szCs w:val="28"/>
        </w:rPr>
        <w:t>. Tiếp tục tham gia tập huấn bồi dưỡng</w:t>
      </w:r>
      <w:r w:rsidR="00E42FBC" w:rsidRPr="00E42FBC">
        <w:rPr>
          <w:szCs w:val="28"/>
        </w:rPr>
        <w:t xml:space="preserve"> </w:t>
      </w:r>
      <w:r w:rsidR="00E42FBC" w:rsidRPr="00E42FBC">
        <w:rPr>
          <w:bCs/>
          <w:iCs/>
          <w:color w:val="000000"/>
          <w:szCs w:val="28"/>
        </w:rPr>
        <w:t>OLM</w:t>
      </w:r>
      <w:r w:rsidR="00E42FBC">
        <w:rPr>
          <w:bCs/>
          <w:iCs/>
          <w:color w:val="000000"/>
          <w:szCs w:val="28"/>
        </w:rPr>
        <w:t>.</w:t>
      </w:r>
      <w:r w:rsidR="00E42FBC">
        <w:rPr>
          <w:rStyle w:val="FootnoteReference"/>
          <w:bCs/>
          <w:iCs/>
          <w:color w:val="000000"/>
          <w:szCs w:val="28"/>
        </w:rPr>
        <w:footnoteReference w:id="1"/>
      </w:r>
    </w:p>
    <w:p w:rsidR="002C732E" w:rsidRPr="00CE0020" w:rsidRDefault="00E42FBC" w:rsidP="00644C8D">
      <w:pPr>
        <w:spacing w:after="0" w:line="240" w:lineRule="auto"/>
        <w:ind w:leftChars="0" w:left="0" w:firstLineChars="0" w:firstLine="720"/>
        <w:jc w:val="both"/>
      </w:pPr>
      <w:r w:rsidRPr="00E42FBC">
        <w:rPr>
          <w:bCs/>
          <w:iCs/>
          <w:color w:val="000000"/>
          <w:szCs w:val="28"/>
        </w:rPr>
        <w:t xml:space="preserve"> </w:t>
      </w:r>
      <w:r w:rsidR="009024EB" w:rsidRPr="00CE0020">
        <w:t>- Tiếp tục thực hiện công tác sinh hoạt tổ CM hiệu quả theo chỉ đạo của Ngành, các tổ CM kiểm tra giáo án trực tuyến đảm bảo thời gian đưa giáo án của giáo viên đúng thời gian quy định để chuẩn bị cho giảng dạy.</w:t>
      </w:r>
      <w:r>
        <w:t xml:space="preserve"> Tập trung nghiên cứu cấu trúc đề do SGD&amp;ĐT ban hành để</w:t>
      </w:r>
      <w:r w:rsidRPr="00E42FBC">
        <w:t xml:space="preserve"> thực hiện</w:t>
      </w:r>
      <w:r w:rsidRPr="00E42FBC">
        <w:rPr>
          <w:rStyle w:val="FootnoteReference"/>
        </w:rPr>
        <w:footnoteReference w:id="2"/>
      </w:r>
      <w:r w:rsidRPr="00E42FBC">
        <w:t>.</w:t>
      </w:r>
    </w:p>
    <w:p w:rsidR="002C732E" w:rsidRPr="00CE0020" w:rsidRDefault="009024EB" w:rsidP="00644C8D">
      <w:pPr>
        <w:spacing w:after="0" w:line="240" w:lineRule="auto"/>
        <w:ind w:leftChars="0" w:left="0" w:firstLineChars="0" w:firstLine="720"/>
        <w:jc w:val="both"/>
      </w:pPr>
      <w:r w:rsidRPr="00CE0020">
        <w:t xml:space="preserve">- </w:t>
      </w:r>
      <w:r w:rsidR="00CE0020" w:rsidRPr="00CE0020">
        <w:t>Thực hiện</w:t>
      </w:r>
      <w:r w:rsidR="00580960" w:rsidRPr="00CE0020">
        <w:t xml:space="preserve"> kiểm tra nội bộ </w:t>
      </w:r>
      <w:r w:rsidR="001B7233" w:rsidRPr="00CE0020">
        <w:t>nhà trường</w:t>
      </w:r>
      <w:r w:rsidR="00CE0020" w:rsidRPr="00CE0020">
        <w:t xml:space="preserve"> theo Kế hoạch</w:t>
      </w:r>
      <w:r w:rsidRPr="00CE0020">
        <w:t>.</w:t>
      </w:r>
    </w:p>
    <w:p w:rsidR="002C732E" w:rsidRPr="00CE0020" w:rsidRDefault="009024EB" w:rsidP="00644C8D">
      <w:pPr>
        <w:spacing w:after="0" w:line="240" w:lineRule="auto"/>
        <w:ind w:leftChars="0" w:left="0" w:firstLineChars="0" w:firstLine="720"/>
        <w:jc w:val="both"/>
      </w:pPr>
      <w:r w:rsidRPr="00CE0020">
        <w:t>- Tiếp tục thực hiện tốt công tác bồi dưỡng học sinh giỏi</w:t>
      </w:r>
      <w:r w:rsidR="00580960" w:rsidRPr="00CE0020">
        <w:t xml:space="preserve"> </w:t>
      </w:r>
      <w:r w:rsidRPr="00CE0020">
        <w:t xml:space="preserve">để </w:t>
      </w:r>
      <w:r w:rsidR="00CE0020" w:rsidRPr="00CE0020">
        <w:t>tham gia kỳ thi cấp thị xã</w:t>
      </w:r>
      <w:r w:rsidR="00964AB1" w:rsidRPr="00CE0020">
        <w:t>.</w:t>
      </w:r>
    </w:p>
    <w:p w:rsidR="00A328E9" w:rsidRDefault="009024EB" w:rsidP="00644C8D">
      <w:pPr>
        <w:spacing w:after="0" w:line="240" w:lineRule="auto"/>
        <w:ind w:leftChars="0" w:left="0" w:firstLineChars="0" w:firstLine="720"/>
        <w:jc w:val="both"/>
      </w:pPr>
      <w:r w:rsidRPr="00CE0020">
        <w:t xml:space="preserve">- Tiếp tục tổ chức bồi dưỡng chuyên môn, CNTT cho CBGV trong nhà trường (Quản lý sử dụng sổ sách </w:t>
      </w:r>
      <w:r w:rsidR="00964AB1" w:rsidRPr="00CE0020">
        <w:t>trực tuyến</w:t>
      </w:r>
      <w:r w:rsidRPr="00CE0020">
        <w:t>: Sổ điểm, học bạ…thiết kế bài giảng; phòng giáo d</w:t>
      </w:r>
      <w:r w:rsidR="00964AB1" w:rsidRPr="00CE0020">
        <w:t>ục điện tử…các phần mềm…)</w:t>
      </w:r>
      <w:r w:rsidR="00A328E9">
        <w:t>.</w:t>
      </w:r>
    </w:p>
    <w:p w:rsidR="002C732E" w:rsidRPr="00CE0020" w:rsidRDefault="00A328E9" w:rsidP="00644C8D">
      <w:pPr>
        <w:spacing w:after="0" w:line="240" w:lineRule="auto"/>
        <w:ind w:leftChars="0" w:left="0" w:firstLineChars="0" w:firstLine="720"/>
        <w:jc w:val="both"/>
      </w:pPr>
      <w:r>
        <w:t>- Tiếp tục kiểm tra giữa</w:t>
      </w:r>
      <w:r w:rsidR="00875F86">
        <w:t xml:space="preserve">  kỳ</w:t>
      </w:r>
      <w:r>
        <w:t xml:space="preserve"> I năm học 2024 - 2025.</w:t>
      </w:r>
      <w:r w:rsidR="009024EB" w:rsidRPr="00CE0020">
        <w:t xml:space="preserve"> </w:t>
      </w:r>
      <w:r w:rsidR="00964AB1" w:rsidRPr="00CE0020">
        <w:t xml:space="preserve"> </w:t>
      </w:r>
    </w:p>
    <w:p w:rsidR="002C732E" w:rsidRPr="00CE0020" w:rsidRDefault="009024EB" w:rsidP="00644C8D">
      <w:pPr>
        <w:spacing w:after="0" w:line="240" w:lineRule="auto"/>
        <w:ind w:leftChars="0" w:left="0" w:firstLineChars="0" w:firstLine="720"/>
        <w:jc w:val="both"/>
      </w:pPr>
      <w:r w:rsidRPr="00CE0020">
        <w:t xml:space="preserve">- Tổ chức chuyên đề cấp </w:t>
      </w:r>
      <w:r w:rsidR="00CE0020" w:rsidRPr="00CE0020">
        <w:t>cấp trường</w:t>
      </w:r>
      <w:r w:rsidRPr="00CE0020">
        <w:t>.</w:t>
      </w:r>
    </w:p>
    <w:p w:rsidR="002C732E" w:rsidRPr="00CE0020" w:rsidRDefault="009024EB" w:rsidP="00644C8D">
      <w:pPr>
        <w:spacing w:after="0" w:line="240" w:lineRule="auto"/>
        <w:ind w:leftChars="0" w:left="0" w:firstLineChars="0" w:firstLine="720"/>
        <w:jc w:val="both"/>
      </w:pPr>
      <w:r w:rsidRPr="00CE0020">
        <w:t xml:space="preserve">- </w:t>
      </w:r>
      <w:r w:rsidR="00056041">
        <w:t>Tiếp tục</w:t>
      </w:r>
      <w:r w:rsidR="00CE0020" w:rsidRPr="00CE0020">
        <w:t xml:space="preserve"> coi chấm</w:t>
      </w:r>
      <w:r w:rsidRPr="00CE0020">
        <w:t xml:space="preserve"> kiểm tra giữa kỳ </w:t>
      </w:r>
      <w:r w:rsidR="00056041">
        <w:t>I (</w:t>
      </w:r>
      <w:r w:rsidR="00D36A61" w:rsidRPr="00CE0020">
        <w:t xml:space="preserve">năm học 2024 </w:t>
      </w:r>
      <w:r w:rsidR="00A7326E">
        <w:t>-</w:t>
      </w:r>
      <w:r w:rsidR="00D36A61" w:rsidRPr="00CE0020">
        <w:t xml:space="preserve"> 2025</w:t>
      </w:r>
      <w:r w:rsidR="00056041">
        <w:t>)</w:t>
      </w:r>
      <w:r w:rsidR="00D36A61" w:rsidRPr="00CE0020">
        <w:t>.</w:t>
      </w:r>
    </w:p>
    <w:p w:rsidR="002C732E" w:rsidRDefault="009024EB" w:rsidP="00644C8D">
      <w:pPr>
        <w:spacing w:after="0" w:line="240" w:lineRule="auto"/>
        <w:ind w:leftChars="0" w:left="0" w:firstLineChars="0" w:firstLine="720"/>
        <w:jc w:val="both"/>
      </w:pPr>
      <w:r w:rsidRPr="00CE0020">
        <w:t xml:space="preserve">- </w:t>
      </w:r>
      <w:r w:rsidR="00CE0020" w:rsidRPr="00CE0020">
        <w:t>Tiếp tục thực hiện tốt</w:t>
      </w:r>
      <w:r w:rsidRPr="00CE0020">
        <w:t xml:space="preserve"> công tác quản lý</w:t>
      </w:r>
      <w:r w:rsidR="00CE0020" w:rsidRPr="00CE0020">
        <w:t>, sử dụng</w:t>
      </w:r>
      <w:r w:rsidRPr="00CE0020">
        <w:t xml:space="preserve"> đồ dùng thiết bị thí nghiệm, hồ sơ sổ sách</w:t>
      </w:r>
      <w:r w:rsidR="00CE0020" w:rsidRPr="00CE0020">
        <w:t>.</w:t>
      </w:r>
      <w:r w:rsidRPr="00CE0020">
        <w:t xml:space="preserve"> </w:t>
      </w:r>
      <w:r w:rsidR="00CE0020" w:rsidRPr="00CE0020">
        <w:t xml:space="preserve"> </w:t>
      </w:r>
    </w:p>
    <w:p w:rsidR="002C732E" w:rsidRPr="001954EF" w:rsidRDefault="009024EB" w:rsidP="00644C8D">
      <w:pPr>
        <w:spacing w:after="0" w:line="240" w:lineRule="auto"/>
        <w:ind w:leftChars="0" w:left="0" w:firstLineChars="0" w:firstLine="720"/>
        <w:jc w:val="both"/>
      </w:pPr>
      <w:r w:rsidRPr="001954EF">
        <w:rPr>
          <w:b/>
        </w:rPr>
        <w:t xml:space="preserve">4. Công tác đoàn thể </w:t>
      </w:r>
    </w:p>
    <w:p w:rsidR="002C732E" w:rsidRPr="007E4736" w:rsidRDefault="009024EB" w:rsidP="00644C8D">
      <w:pPr>
        <w:spacing w:after="0" w:line="240" w:lineRule="auto"/>
        <w:ind w:leftChars="0" w:left="0" w:firstLineChars="0" w:firstLine="720"/>
        <w:jc w:val="both"/>
      </w:pPr>
      <w:r w:rsidRPr="007E4736">
        <w:t xml:space="preserve">- Đ/c TPT Đội </w:t>
      </w:r>
      <w:r w:rsidR="007E4736" w:rsidRPr="007E4736">
        <w:t>tăng cường công tác tuyên truyền qua hệ thống phát thanh măng non về hoạt động thi đua chào mừng kỷ niệm Ngày Nhà giáo Việt Nam 20/11/2024 và Công bố Quyết định thành lập Thành phố Đông Triều. Tiếp tục tuyên truyền về công tác phòng chốn</w:t>
      </w:r>
      <w:r w:rsidR="007E4736">
        <w:t>g dịch trong thời điểm giao mùa; Hướng dẫn các lớp xây dựng, củng cố sắp xếp tủ sách lớp học để chấm; Duy trì tốt nền nếp đầu giờ, công tác vệ sinh trường, lớp (Đặc biệt lưu ý khu nhà lưu niệm, khu nhà bia, phải vệ sinh thường xuyên)</w:t>
      </w:r>
      <w:r w:rsidR="00A328E9">
        <w:t>.</w:t>
      </w:r>
    </w:p>
    <w:p w:rsidR="002C732E" w:rsidRPr="007E4736" w:rsidRDefault="009024EB" w:rsidP="00644C8D">
      <w:pPr>
        <w:spacing w:after="0" w:line="240" w:lineRule="auto"/>
        <w:ind w:leftChars="0" w:left="0" w:firstLineChars="0" w:firstLine="720"/>
        <w:jc w:val="both"/>
      </w:pPr>
      <w:r w:rsidRPr="007E4736">
        <w:t xml:space="preserve">- BCH Công đoàn </w:t>
      </w:r>
      <w:r w:rsidR="007E4736" w:rsidRPr="007E4736">
        <w:t xml:space="preserve">tiếp tục làm tốt công tác tuyên truyền đẩy mạnh phong trào thi đua dạy tốt, dự giờ thao giảng và các hoạt động Chuyên đề của tổ chuyên môn; có kế hoạch phối hợp cùng nhà trường để tổ chức ngày </w:t>
      </w:r>
      <w:r w:rsidR="00644C8D">
        <w:t>Ngày Nhà giáo Việt Nam</w:t>
      </w:r>
      <w:r w:rsidR="007E4736" w:rsidRPr="007E4736">
        <w:t xml:space="preserve"> 20/11/2024 cho CBGVNV</w:t>
      </w:r>
      <w:r w:rsidRPr="007E4736">
        <w:t xml:space="preserve">.  </w:t>
      </w:r>
    </w:p>
    <w:p w:rsidR="002C732E" w:rsidRPr="00BF58F6" w:rsidRDefault="009024EB" w:rsidP="00644C8D">
      <w:pPr>
        <w:spacing w:after="0" w:line="240" w:lineRule="auto"/>
        <w:ind w:leftChars="0" w:left="0" w:firstLineChars="0" w:firstLine="720"/>
        <w:jc w:val="both"/>
      </w:pPr>
      <w:r w:rsidRPr="00BF58F6">
        <w:rPr>
          <w:b/>
        </w:rPr>
        <w:t xml:space="preserve">5. Xây dựng CSVC - Lao động </w:t>
      </w:r>
    </w:p>
    <w:p w:rsidR="00BF58F6" w:rsidRDefault="00BF58F6" w:rsidP="00644C8D">
      <w:pPr>
        <w:spacing w:after="0" w:line="240" w:lineRule="auto"/>
        <w:ind w:leftChars="0" w:left="0" w:firstLineChars="0" w:firstLine="720"/>
        <w:jc w:val="both"/>
      </w:pPr>
      <w:r>
        <w:t>- Đ/c TPT tăng cường cho vệ sinh trong và ngoài trường, chuẩn bị các điều kiện cho chào đón sự kiện Công bố Quyết định về thành lập Thành phố Đông Triều.</w:t>
      </w:r>
    </w:p>
    <w:p w:rsidR="002C732E" w:rsidRDefault="009024EB" w:rsidP="00644C8D">
      <w:pPr>
        <w:spacing w:after="0" w:line="240" w:lineRule="auto"/>
        <w:ind w:leftChars="0" w:left="0" w:firstLineChars="0" w:firstLine="720"/>
        <w:jc w:val="both"/>
      </w:pPr>
      <w:r w:rsidRPr="00BF58F6">
        <w:t>- Tiếp tục lao động vệ sinh trường lớp theo kế hoạch</w:t>
      </w:r>
      <w:r w:rsidR="004866E8" w:rsidRPr="00BF58F6">
        <w:t>, đ/c TPT phân công hàng tuần có lớp vệ sinh khu nhà Bia Bác Hồ dừng chân</w:t>
      </w:r>
      <w:r w:rsidR="00BF58F6">
        <w:t>.</w:t>
      </w:r>
      <w:r w:rsidRPr="00BF58F6">
        <w:t xml:space="preserve"> </w:t>
      </w:r>
    </w:p>
    <w:p w:rsidR="00BF58F6" w:rsidRDefault="00BF58F6" w:rsidP="00644C8D">
      <w:pPr>
        <w:spacing w:after="0" w:line="240" w:lineRule="auto"/>
        <w:ind w:leftChars="0" w:left="0" w:firstLineChars="0" w:firstLine="720"/>
        <w:jc w:val="both"/>
      </w:pPr>
      <w:r>
        <w:lastRenderedPageBreak/>
        <w:t xml:space="preserve">- Đ/c Ngân </w:t>
      </w:r>
      <w:r w:rsidR="006949B4">
        <w:t>nhắc nhở</w:t>
      </w:r>
      <w:r w:rsidR="00644C8D">
        <w:t xml:space="preserve"> l</w:t>
      </w:r>
      <w:r>
        <w:t>ao công quan tâm phía ngoài để chuẩn bị cho ngày Lễ Công bố Quyết định về</w:t>
      </w:r>
      <w:r w:rsidR="00C31F52">
        <w:t xml:space="preserve"> thành lập Thành phố Đông Triều; Rà soát lại cờ ngoài cổng để bổ sung thay thể (cũ, rách).</w:t>
      </w:r>
    </w:p>
    <w:p w:rsidR="00C31F52" w:rsidRDefault="00C31F52" w:rsidP="00644C8D">
      <w:pPr>
        <w:spacing w:after="0" w:line="240" w:lineRule="auto"/>
        <w:ind w:leftChars="0" w:left="0" w:firstLineChars="0" w:firstLine="720"/>
        <w:jc w:val="both"/>
      </w:pPr>
      <w:r>
        <w:t>- Bổ sung các khẩu hiệu tuyên truyền về Ngày Nhà giáo Việt Nam và Công bố Quyết định thành lập Thành phố Đông Triều.</w:t>
      </w:r>
    </w:p>
    <w:p w:rsidR="002C732E" w:rsidRPr="00BF58F6" w:rsidRDefault="009024EB" w:rsidP="00644C8D">
      <w:pPr>
        <w:spacing w:after="0" w:line="240" w:lineRule="auto"/>
        <w:ind w:leftChars="0" w:left="0" w:firstLineChars="0" w:firstLine="720"/>
        <w:jc w:val="both"/>
      </w:pPr>
      <w:r w:rsidRPr="00BF58F6">
        <w:rPr>
          <w:b/>
        </w:rPr>
        <w:t xml:space="preserve">6. Công </w:t>
      </w:r>
      <w:r w:rsidR="004866E8" w:rsidRPr="00BF58F6">
        <w:rPr>
          <w:b/>
        </w:rPr>
        <w:t>tác hoạt động ngoài giờ lên lớp</w:t>
      </w:r>
      <w:r w:rsidRPr="00BF58F6">
        <w:rPr>
          <w:b/>
        </w:rPr>
        <w:t xml:space="preserve"> </w:t>
      </w:r>
    </w:p>
    <w:p w:rsidR="002C732E" w:rsidRPr="00BF58F6" w:rsidRDefault="007E4736" w:rsidP="00644C8D">
      <w:pPr>
        <w:spacing w:after="0" w:line="240" w:lineRule="auto"/>
        <w:ind w:leftChars="0" w:left="0" w:firstLineChars="0" w:firstLine="720"/>
        <w:jc w:val="both"/>
      </w:pPr>
      <w:r w:rsidRPr="00BF58F6">
        <w:t>- Tổ chức sinh</w:t>
      </w:r>
      <w:r w:rsidR="009024EB" w:rsidRPr="00BF58F6">
        <w:t xml:space="preserve"> hoạt theo chủ đề </w:t>
      </w:r>
      <w:r w:rsidRPr="00BF58F6">
        <w:t xml:space="preserve">Chào mừng Ngày Nhà giáo Việt Nam 20/11/2024: </w:t>
      </w:r>
      <w:r w:rsidR="00F45020" w:rsidRPr="00BF58F6">
        <w:t>Hội diễn Văn nghệ</w:t>
      </w:r>
      <w:r w:rsidR="00056041">
        <w:t>…</w:t>
      </w:r>
    </w:p>
    <w:p w:rsidR="002C732E" w:rsidRPr="00BF58F6" w:rsidRDefault="00BF58F6" w:rsidP="00644C8D">
      <w:pPr>
        <w:spacing w:after="0" w:line="240" w:lineRule="auto"/>
        <w:ind w:leftChars="0" w:left="0" w:firstLineChars="0" w:firstLine="720"/>
        <w:jc w:val="both"/>
      </w:pPr>
      <w:r w:rsidRPr="00BF58F6">
        <w:t xml:space="preserve">- Tổ chức </w:t>
      </w:r>
      <w:r>
        <w:t xml:space="preserve">các </w:t>
      </w:r>
      <w:r w:rsidRPr="00BF58F6">
        <w:t>hoạt động giữa giờ.</w:t>
      </w:r>
    </w:p>
    <w:p w:rsidR="002C732E" w:rsidRPr="00BF58F6" w:rsidRDefault="009024EB" w:rsidP="00644C8D">
      <w:pPr>
        <w:spacing w:after="0" w:line="240" w:lineRule="auto"/>
        <w:ind w:leftChars="0" w:left="0" w:firstLineChars="0" w:firstLine="720"/>
        <w:jc w:val="both"/>
      </w:pPr>
      <w:r w:rsidRPr="00BF58F6">
        <w:rPr>
          <w:b/>
        </w:rPr>
        <w:t xml:space="preserve">7. Thực hiện nền nếp hành chính. </w:t>
      </w:r>
    </w:p>
    <w:p w:rsidR="00BF58F6" w:rsidRPr="00BF58F6" w:rsidRDefault="009024EB" w:rsidP="00644C8D">
      <w:pPr>
        <w:spacing w:after="0" w:line="240" w:lineRule="auto"/>
        <w:ind w:leftChars="0" w:left="0" w:firstLineChars="0" w:firstLine="720"/>
        <w:jc w:val="both"/>
      </w:pPr>
      <w:r w:rsidRPr="00BF58F6">
        <w:t>- T</w:t>
      </w:r>
      <w:r w:rsidR="00BF58F6" w:rsidRPr="00BF58F6">
        <w:t>iếp tục t</w:t>
      </w:r>
      <w:r w:rsidRPr="00BF58F6">
        <w:t>hực hiện nghiêm túc thời gian ra vào lớp, thời gian học trên lớp, thực hành thí nghiệm đảm bảo đúng quy định</w:t>
      </w:r>
      <w:r w:rsidR="00BF58F6" w:rsidRPr="00BF58F6">
        <w:t xml:space="preserve">. </w:t>
      </w:r>
    </w:p>
    <w:p w:rsidR="00BF58F6" w:rsidRPr="00BF58F6" w:rsidRDefault="00BF58F6" w:rsidP="00644C8D">
      <w:pPr>
        <w:spacing w:after="0" w:line="240" w:lineRule="auto"/>
        <w:ind w:leftChars="0" w:left="0" w:firstLineChars="0" w:firstLine="720"/>
        <w:jc w:val="both"/>
      </w:pPr>
      <w:r w:rsidRPr="00BF58F6">
        <w:t>- K</w:t>
      </w:r>
      <w:r w:rsidR="009024EB" w:rsidRPr="00BF58F6">
        <w:t xml:space="preserve">huyến khích học sinh </w:t>
      </w:r>
      <w:r w:rsidR="0092446F" w:rsidRPr="00BF58F6">
        <w:t xml:space="preserve">hàng ngày </w:t>
      </w:r>
      <w:r w:rsidR="009024EB" w:rsidRPr="00BF58F6">
        <w:t>mặc áo trắng khi đến trường</w:t>
      </w:r>
      <w:r w:rsidR="0092446F" w:rsidRPr="00BF58F6">
        <w:t xml:space="preserve"> (đối với GDTC theo yêu cầu của GVBM</w:t>
      </w:r>
      <w:r w:rsidRPr="00BF58F6">
        <w:t>)</w:t>
      </w:r>
    </w:p>
    <w:p w:rsidR="004866E8" w:rsidRPr="00BF58F6" w:rsidRDefault="00BF58F6" w:rsidP="00644C8D">
      <w:pPr>
        <w:spacing w:after="0" w:line="240" w:lineRule="auto"/>
        <w:ind w:leftChars="0" w:left="0" w:firstLineChars="0" w:firstLine="720"/>
        <w:jc w:val="both"/>
      </w:pPr>
      <w:r w:rsidRPr="006949B4">
        <w:t>- Học sinh</w:t>
      </w:r>
      <w:r w:rsidR="009024EB" w:rsidRPr="006949B4">
        <w:t xml:space="preserve"> </w:t>
      </w:r>
      <w:r w:rsidR="004866E8" w:rsidRPr="006949B4">
        <w:t xml:space="preserve">không </w:t>
      </w:r>
      <w:r w:rsidR="009024EB" w:rsidRPr="006949B4">
        <w:t>mang điện thoại đến trường</w:t>
      </w:r>
      <w:r w:rsidR="006949B4" w:rsidRPr="006949B4">
        <w:rPr>
          <w:rStyle w:val="FootnoteReference"/>
        </w:rPr>
        <w:footnoteReference w:id="3"/>
      </w:r>
      <w:r w:rsidR="009024EB" w:rsidRPr="006949B4">
        <w:t xml:space="preserve">. </w:t>
      </w:r>
      <w:r w:rsidR="009024EB" w:rsidRPr="00BF58F6">
        <w:t xml:space="preserve">Nghiêm cấm </w:t>
      </w:r>
      <w:r w:rsidRPr="00BF58F6">
        <w:t>tuyệt đối việc sử dụng</w:t>
      </w:r>
      <w:r w:rsidR="006949B4">
        <w:t xml:space="preserve">, mua bán, trao đổi, </w:t>
      </w:r>
      <w:r w:rsidR="00B62E08">
        <w:t xml:space="preserve">vận chuyển, </w:t>
      </w:r>
      <w:r w:rsidR="006949B4">
        <w:t>tàng trữ các loại</w:t>
      </w:r>
      <w:r w:rsidRPr="00BF58F6">
        <w:t xml:space="preserve"> thuốc lá, </w:t>
      </w:r>
      <w:r w:rsidR="009024EB" w:rsidRPr="00BF58F6">
        <w:t xml:space="preserve">thuốc lào, </w:t>
      </w:r>
      <w:r w:rsidRPr="00BF58F6">
        <w:t xml:space="preserve">thuốc lá điện tử, thuốc là nung nóng, </w:t>
      </w:r>
      <w:r w:rsidR="009024EB" w:rsidRPr="00BF58F6">
        <w:t xml:space="preserve">các loại chất gây nghiện khác. </w:t>
      </w:r>
    </w:p>
    <w:p w:rsidR="00BF58F6" w:rsidRPr="00BF58F6" w:rsidRDefault="009024EB" w:rsidP="00644C8D">
      <w:pPr>
        <w:spacing w:after="0" w:line="240" w:lineRule="auto"/>
        <w:ind w:leftChars="0" w:left="0" w:firstLineChars="0" w:firstLine="720"/>
        <w:jc w:val="both"/>
      </w:pPr>
      <w:r w:rsidRPr="00BF58F6">
        <w:t xml:space="preserve">- GV trực ban đến đúng giờ, đôn đốc, kiểm tra </w:t>
      </w:r>
      <w:r w:rsidR="004866E8" w:rsidRPr="00BF58F6">
        <w:t xml:space="preserve">hoạt động của </w:t>
      </w:r>
      <w:r w:rsidRPr="00BF58F6">
        <w:t xml:space="preserve">các lớp thực hiện các nhiệm vụ đầu giờ. </w:t>
      </w:r>
    </w:p>
    <w:p w:rsidR="002C732E" w:rsidRPr="00BF58F6" w:rsidRDefault="009024EB" w:rsidP="00644C8D">
      <w:pPr>
        <w:spacing w:after="0" w:line="240" w:lineRule="auto"/>
        <w:ind w:leftChars="0" w:left="0" w:firstLineChars="0" w:firstLine="720"/>
        <w:jc w:val="both"/>
      </w:pPr>
      <w:r w:rsidRPr="00BF58F6">
        <w:t xml:space="preserve">- </w:t>
      </w:r>
      <w:r w:rsidR="00BF58F6" w:rsidRPr="00BF58F6">
        <w:t>T</w:t>
      </w:r>
      <w:r w:rsidRPr="00BF58F6">
        <w:t>iếp tục</w:t>
      </w:r>
      <w:r w:rsidR="00691E4D" w:rsidRPr="00BF58F6">
        <w:t xml:space="preserve"> thực hiện nghiêm túc giờ giấc; đối với các lớp bồi dưỡng, </w:t>
      </w:r>
      <w:r w:rsidRPr="00BF58F6">
        <w:t xml:space="preserve">giáo viên quản lý chặt chẽ học sinh ghi sổ đầu bài cụ thể như chính khóa. </w:t>
      </w:r>
      <w:r w:rsidR="00BF58F6" w:rsidRPr="00BF58F6">
        <w:t xml:space="preserve"> </w:t>
      </w:r>
    </w:p>
    <w:p w:rsidR="002C732E" w:rsidRPr="00BF58F6" w:rsidRDefault="009024EB" w:rsidP="00644C8D">
      <w:pPr>
        <w:spacing w:after="0" w:line="240" w:lineRule="auto"/>
        <w:ind w:leftChars="0" w:left="0" w:firstLineChars="0" w:firstLine="720"/>
        <w:jc w:val="both"/>
      </w:pPr>
      <w:r w:rsidRPr="00BF58F6">
        <w:rPr>
          <w:b/>
        </w:rPr>
        <w:t xml:space="preserve">8. Công tác chủ nhiệm  </w:t>
      </w:r>
    </w:p>
    <w:p w:rsidR="004866E8" w:rsidRPr="00BF58F6" w:rsidRDefault="004866E8" w:rsidP="00644C8D">
      <w:pPr>
        <w:spacing w:after="0" w:line="240" w:lineRule="auto"/>
        <w:ind w:leftChars="0" w:left="0" w:firstLineChars="0" w:firstLine="720"/>
        <w:jc w:val="both"/>
      </w:pPr>
      <w:r w:rsidRPr="00BF58F6">
        <w:t>- Làm tốt công tác tuyên truyền việc chấ</w:t>
      </w:r>
      <w:r w:rsidR="00BF58F6" w:rsidRPr="00BF58F6">
        <w:t>p hành nghiêm các quy định của P</w:t>
      </w:r>
      <w:r w:rsidRPr="00BF58F6">
        <w:t>háp luật, nội quy nhà trường</w:t>
      </w:r>
      <w:r w:rsidR="00664CCD" w:rsidRPr="00BF58F6">
        <w:t>, lớp</w:t>
      </w:r>
      <w:r w:rsidRPr="00BF58F6">
        <w:t xml:space="preserve">.  </w:t>
      </w:r>
    </w:p>
    <w:p w:rsidR="002C732E" w:rsidRPr="00BF58F6" w:rsidRDefault="009024EB" w:rsidP="00644C8D">
      <w:pPr>
        <w:spacing w:after="0" w:line="240" w:lineRule="auto"/>
        <w:ind w:leftChars="0" w:left="0" w:firstLineChars="0" w:firstLine="720"/>
        <w:jc w:val="both"/>
      </w:pPr>
      <w:r w:rsidRPr="00BF58F6">
        <w:t>- Xử  lý dứt điểm những học sinh vi phạm nội quy nhà trường, lớp, GVCN có trách nhiệm xử lý tại lớp, đối với những trường hợp cá biệt cần phối hợp</w:t>
      </w:r>
      <w:r w:rsidR="004866E8" w:rsidRPr="00BF58F6">
        <w:t xml:space="preserve"> với PHHS để phối hợp giáo dục. </w:t>
      </w:r>
      <w:r w:rsidR="00BF58F6" w:rsidRPr="00BF58F6">
        <w:t xml:space="preserve"> </w:t>
      </w:r>
    </w:p>
    <w:p w:rsidR="002C732E" w:rsidRPr="00BF58F6" w:rsidRDefault="009024EB" w:rsidP="00644C8D">
      <w:pPr>
        <w:spacing w:after="0" w:line="240" w:lineRule="auto"/>
        <w:ind w:leftChars="0" w:left="0" w:firstLineChars="0" w:firstLine="720"/>
        <w:jc w:val="both"/>
      </w:pPr>
      <w:r w:rsidRPr="00BF58F6">
        <w:t xml:space="preserve">- </w:t>
      </w:r>
      <w:r w:rsidR="00B62E08">
        <w:t>Thu, nộp các khoản thu theo quy định</w:t>
      </w:r>
      <w:r w:rsidR="00BF58F6" w:rsidRPr="00BF58F6">
        <w:t xml:space="preserve">.  </w:t>
      </w:r>
    </w:p>
    <w:p w:rsidR="00BF58F6" w:rsidRPr="00BF58F6" w:rsidRDefault="00BF58F6" w:rsidP="00644C8D">
      <w:pPr>
        <w:spacing w:after="0" w:line="240" w:lineRule="auto"/>
        <w:ind w:leftChars="0" w:left="0" w:firstLineChars="0" w:firstLine="720"/>
        <w:jc w:val="both"/>
      </w:pPr>
      <w:r w:rsidRPr="00BF58F6">
        <w:t>- Công khai thông báo của nhà trường tới CMHS về việc hoàn trả học phí (Thừa) của năm học 2023 - 2024).</w:t>
      </w:r>
    </w:p>
    <w:p w:rsidR="002C732E" w:rsidRPr="00056041" w:rsidRDefault="00E54001" w:rsidP="00644C8D">
      <w:pPr>
        <w:spacing w:after="0" w:line="240" w:lineRule="auto"/>
        <w:ind w:leftChars="0" w:left="0" w:firstLineChars="0" w:firstLine="720"/>
        <w:jc w:val="both"/>
      </w:pPr>
      <w:r>
        <w:rPr>
          <w:b/>
        </w:rPr>
        <w:t>9</w:t>
      </w:r>
      <w:r w:rsidR="009024EB" w:rsidRPr="00056041">
        <w:rPr>
          <w:b/>
        </w:rPr>
        <w:t xml:space="preserve">. Chế độ chính sách </w:t>
      </w:r>
    </w:p>
    <w:p w:rsidR="002C732E" w:rsidRPr="00056041" w:rsidRDefault="009024EB" w:rsidP="00644C8D">
      <w:pPr>
        <w:spacing w:after="0" w:line="240" w:lineRule="auto"/>
        <w:ind w:leftChars="0" w:left="0" w:firstLineChars="0" w:firstLine="720"/>
        <w:jc w:val="both"/>
      </w:pPr>
      <w:r w:rsidRPr="00056041">
        <w:t xml:space="preserve">- Đ/c </w:t>
      </w:r>
      <w:r w:rsidR="00E938CF" w:rsidRPr="00056041">
        <w:t>Thắng</w:t>
      </w:r>
      <w:r w:rsidRPr="00056041">
        <w:t xml:space="preserve"> </w:t>
      </w:r>
      <w:r w:rsidR="00BF58F6" w:rsidRPr="00056041">
        <w:t xml:space="preserve">duy trì </w:t>
      </w:r>
      <w:r w:rsidRPr="00056041">
        <w:t xml:space="preserve">rà soát, kiểm tra thường xuyên để đảm bảo chế độ chính sách đối với CBGVNV về tăng lương, tăng thâm niên cho CBGVNV. </w:t>
      </w:r>
      <w:r w:rsidR="00BF58F6" w:rsidRPr="00056041">
        <w:t>Các chế độ chính sách đối với học sinh.</w:t>
      </w:r>
      <w:r w:rsidRPr="00056041">
        <w:t xml:space="preserve"> </w:t>
      </w:r>
      <w:r w:rsidR="006C2368">
        <w:t>Đối với các đ/c nghỉ công tác, chuyển đơn vị công tác lưu ý chuyển, chốt bảo hiểm.</w:t>
      </w:r>
      <w:r w:rsidRPr="00056041">
        <w:t xml:space="preserve"> </w:t>
      </w:r>
    </w:p>
    <w:p w:rsidR="002C732E" w:rsidRPr="00056041" w:rsidRDefault="009024EB" w:rsidP="00644C8D">
      <w:pPr>
        <w:spacing w:after="0" w:line="240" w:lineRule="auto"/>
        <w:ind w:leftChars="0" w:left="0" w:firstLineChars="0" w:firstLine="720"/>
        <w:jc w:val="both"/>
      </w:pPr>
      <w:r w:rsidRPr="00056041">
        <w:rPr>
          <w:b/>
        </w:rPr>
        <w:t>1</w:t>
      </w:r>
      <w:r w:rsidR="00E54001">
        <w:rPr>
          <w:b/>
        </w:rPr>
        <w:t>0</w:t>
      </w:r>
      <w:r w:rsidRPr="00056041">
        <w:rPr>
          <w:b/>
        </w:rPr>
        <w:t xml:space="preserve">. Công tác </w:t>
      </w:r>
      <w:r w:rsidR="007243B5">
        <w:rPr>
          <w:b/>
        </w:rPr>
        <w:t xml:space="preserve">tự đánh giá </w:t>
      </w:r>
      <w:r w:rsidRPr="00056041">
        <w:rPr>
          <w:b/>
        </w:rPr>
        <w:t>kiểm định CLGD, trường chuẩn quốc gia</w:t>
      </w:r>
      <w:r w:rsidR="00E938CF" w:rsidRPr="00056041">
        <w:rPr>
          <w:b/>
        </w:rPr>
        <w:t>, chuyển đổi số</w:t>
      </w:r>
    </w:p>
    <w:p w:rsidR="002C732E" w:rsidRPr="00056041" w:rsidRDefault="009024EB" w:rsidP="00644C8D">
      <w:pPr>
        <w:spacing w:after="0" w:line="240" w:lineRule="auto"/>
        <w:ind w:leftChars="0" w:left="0" w:firstLineChars="0" w:firstLine="720"/>
        <w:jc w:val="both"/>
      </w:pPr>
      <w:r w:rsidRPr="00056041">
        <w:t xml:space="preserve">- Các nhóm </w:t>
      </w:r>
      <w:r w:rsidR="00BF58F6" w:rsidRPr="00056041">
        <w:t xml:space="preserve">tiếp tục </w:t>
      </w:r>
      <w:r w:rsidRPr="00056041">
        <w:t>rà soát lại các tiêu chuẩn, tiêu chí để hoàn thiện</w:t>
      </w:r>
      <w:r w:rsidR="00E938CF" w:rsidRPr="00056041">
        <w:t>, bổ sung</w:t>
      </w:r>
      <w:r w:rsidRPr="00056041">
        <w:t>, rà soát lại báo cáo tự đánh giá để bổ sung, điều</w:t>
      </w:r>
      <w:r w:rsidR="002C732E" w:rsidRPr="00056041">
        <w:t xml:space="preserve"> chỉnh</w:t>
      </w:r>
      <w:r w:rsidR="007C45B1">
        <w:rPr>
          <w:rStyle w:val="FootnoteReference"/>
        </w:rPr>
        <w:footnoteReference w:id="4"/>
      </w:r>
      <w:r w:rsidR="007243B5">
        <w:t>.</w:t>
      </w:r>
    </w:p>
    <w:p w:rsidR="00E938CF" w:rsidRPr="00056041" w:rsidRDefault="009024EB" w:rsidP="00644C8D">
      <w:pPr>
        <w:spacing w:after="0" w:line="240" w:lineRule="auto"/>
        <w:ind w:leftChars="0" w:left="0" w:firstLineChars="0" w:firstLine="720"/>
        <w:jc w:val="both"/>
      </w:pPr>
      <w:r w:rsidRPr="00056041">
        <w:rPr>
          <w:b/>
        </w:rPr>
        <w:t>1</w:t>
      </w:r>
      <w:r w:rsidR="00E54001">
        <w:rPr>
          <w:b/>
        </w:rPr>
        <w:t>1</w:t>
      </w:r>
      <w:r w:rsidRPr="00056041">
        <w:rPr>
          <w:b/>
        </w:rPr>
        <w:t xml:space="preserve">. Các hoạt động khác </w:t>
      </w:r>
    </w:p>
    <w:p w:rsidR="00F819BE" w:rsidRDefault="009024EB" w:rsidP="00644C8D">
      <w:pPr>
        <w:spacing w:after="0" w:line="240" w:lineRule="auto"/>
        <w:ind w:leftChars="0" w:left="0" w:firstLineChars="0" w:firstLine="720"/>
        <w:jc w:val="both"/>
      </w:pPr>
      <w:r w:rsidRPr="00056041">
        <w:lastRenderedPageBreak/>
        <w:t xml:space="preserve">- Tổ chức </w:t>
      </w:r>
      <w:r w:rsidR="00691E4D" w:rsidRPr="00056041">
        <w:t xml:space="preserve">tuyên </w:t>
      </w:r>
      <w:r w:rsidRPr="00056041">
        <w:t xml:space="preserve">truyền </w:t>
      </w:r>
      <w:r w:rsidR="00457A06">
        <w:t>hưởng ứng ngày</w:t>
      </w:r>
      <w:r w:rsidRPr="00056041">
        <w:t xml:space="preserve"> Pháp luật</w:t>
      </w:r>
      <w:r w:rsidR="006949B4">
        <w:t xml:space="preserve"> </w:t>
      </w:r>
      <w:r w:rsidR="00457A06">
        <w:t>nước Cộng hòa xã hội Chủ nghĩa Việt Nam 09/11</w:t>
      </w:r>
      <w:r w:rsidR="004F0E97">
        <w:t xml:space="preserve"> </w:t>
      </w:r>
      <w:r w:rsidR="00F819BE">
        <w:t xml:space="preserve">(dự kiến cuối giờ chiều </w:t>
      </w:r>
      <w:r w:rsidR="006949B4">
        <w:t xml:space="preserve">thứ Hai </w:t>
      </w:r>
      <w:r w:rsidR="00F819BE">
        <w:t>04/11/2024)</w:t>
      </w:r>
      <w:r w:rsidR="00F819BE" w:rsidRPr="00056041">
        <w:t xml:space="preserve">. </w:t>
      </w:r>
    </w:p>
    <w:p w:rsidR="00626ACE" w:rsidRDefault="00626ACE" w:rsidP="00644C8D">
      <w:pPr>
        <w:spacing w:after="0" w:line="240" w:lineRule="auto"/>
        <w:ind w:leftChars="0" w:left="0" w:firstLineChars="0" w:firstLine="720"/>
        <w:jc w:val="both"/>
      </w:pPr>
      <w:r>
        <w:t>- Tham gia thi Văn nghệ chào mừng sự kiện thàng lập thành phố Đông Triều</w:t>
      </w:r>
      <w:r w:rsidR="00F819BE">
        <w:t xml:space="preserve"> (dự kiến 06/11/2024)</w:t>
      </w:r>
      <w:r w:rsidR="006949B4">
        <w:t>; Tham gia giải đá cầu cấp thị xã</w:t>
      </w:r>
      <w:r w:rsidR="004F0E97">
        <w:t xml:space="preserve"> (theo lịch BTC)</w:t>
      </w:r>
      <w:bookmarkStart w:id="0" w:name="_GoBack"/>
      <w:bookmarkEnd w:id="0"/>
      <w:r>
        <w:t>.</w:t>
      </w:r>
    </w:p>
    <w:p w:rsidR="00626ACE" w:rsidRPr="00056041" w:rsidRDefault="00626ACE" w:rsidP="00644C8D">
      <w:pPr>
        <w:spacing w:after="0" w:line="240" w:lineRule="auto"/>
        <w:ind w:leftChars="0" w:left="0" w:firstLineChars="0" w:firstLine="720"/>
        <w:jc w:val="both"/>
      </w:pPr>
      <w:r>
        <w:t>- CBGVNV rà soát hồ sơ cá nhân để bổ sung (thay đổi d</w:t>
      </w:r>
      <w:r w:rsidR="006949B4">
        <w:t>ấ</w:t>
      </w:r>
      <w:r>
        <w:t>u sau khi thị xã trở thành TP. Đông Triều).</w:t>
      </w:r>
    </w:p>
    <w:p w:rsidR="00E938CF" w:rsidRPr="00056041" w:rsidRDefault="009024EB" w:rsidP="00644C8D">
      <w:pPr>
        <w:spacing w:after="0" w:line="240" w:lineRule="auto"/>
        <w:ind w:leftChars="0" w:left="0" w:firstLineChars="0" w:firstLine="720"/>
        <w:jc w:val="both"/>
      </w:pPr>
      <w:r w:rsidRPr="00056041">
        <w:t xml:space="preserve">- </w:t>
      </w:r>
      <w:r w:rsidR="00F819BE">
        <w:t xml:space="preserve">Tổ chức ngoại khóa </w:t>
      </w:r>
      <w:r w:rsidR="00F819BE" w:rsidRPr="00056041">
        <w:t>chào m</w:t>
      </w:r>
      <w:r w:rsidR="00F819BE">
        <w:t xml:space="preserve">ừng ngày Nhà giáo Việt Nam (19/11/2024); </w:t>
      </w:r>
      <w:r w:rsidR="006949B4">
        <w:t>Mít tinh</w:t>
      </w:r>
      <w:r w:rsidR="00056041" w:rsidRPr="00056041">
        <w:t xml:space="preserve"> kỷ niệm ngày Nhà giáo Việt nam </w:t>
      </w:r>
      <w:r w:rsidR="00F819BE">
        <w:t>(</w:t>
      </w:r>
      <w:r w:rsidR="00056041" w:rsidRPr="00056041">
        <w:t>20/11/2024</w:t>
      </w:r>
      <w:r w:rsidR="00F819BE">
        <w:t>)</w:t>
      </w:r>
      <w:r w:rsidRPr="00056041">
        <w:t xml:space="preserve">. </w:t>
      </w:r>
    </w:p>
    <w:p w:rsidR="008755DD" w:rsidRPr="00056041" w:rsidRDefault="00056041" w:rsidP="00644C8D">
      <w:pPr>
        <w:spacing w:after="0" w:line="240" w:lineRule="auto"/>
        <w:ind w:leftChars="0" w:left="0" w:firstLineChars="0" w:firstLine="720"/>
        <w:jc w:val="both"/>
      </w:pPr>
      <w:r w:rsidRPr="00056041">
        <w:t xml:space="preserve"> </w:t>
      </w:r>
      <w:r w:rsidR="009024EB" w:rsidRPr="00056041">
        <w:rPr>
          <w:szCs w:val="28"/>
        </w:rPr>
        <w:t xml:space="preserve">Trên đây là toàn bộ báo cáo công tác tháng </w:t>
      </w:r>
      <w:r w:rsidRPr="00056041">
        <w:rPr>
          <w:szCs w:val="28"/>
        </w:rPr>
        <w:t>10</w:t>
      </w:r>
      <w:r w:rsidR="009024EB" w:rsidRPr="00056041">
        <w:rPr>
          <w:szCs w:val="28"/>
        </w:rPr>
        <w:t xml:space="preserve"> và kế hoạch công tác tháng 1</w:t>
      </w:r>
      <w:r w:rsidRPr="00056041">
        <w:rPr>
          <w:szCs w:val="28"/>
        </w:rPr>
        <w:t>1</w:t>
      </w:r>
      <w:r w:rsidR="009024EB" w:rsidRPr="00056041">
        <w:rPr>
          <w:szCs w:val="28"/>
        </w:rPr>
        <w:t xml:space="preserve"> đề nghị CBGVNV nghiêm túc thực hiện, có vấn đề v</w:t>
      </w:r>
      <w:r w:rsidRPr="00056041">
        <w:rPr>
          <w:szCs w:val="28"/>
        </w:rPr>
        <w:t>ướng mắc báo cáo đ/c H</w:t>
      </w:r>
      <w:r w:rsidR="009024EB" w:rsidRPr="00056041">
        <w:rPr>
          <w:szCs w:val="28"/>
        </w:rPr>
        <w:t>iệu trưởng để điều chỉnh phù hợp. Kế hoạch công tác có thể thay đổi do kế hoạch của Ngành và các hoạt động đột xuất của nhà trường./.</w:t>
      </w:r>
    </w:p>
    <w:p w:rsidR="008755DD" w:rsidRPr="00056041" w:rsidRDefault="008755DD" w:rsidP="00644C8D">
      <w:pPr>
        <w:pBdr>
          <w:top w:val="nil"/>
          <w:left w:val="nil"/>
          <w:bottom w:val="nil"/>
          <w:right w:val="nil"/>
          <w:between w:val="nil"/>
        </w:pBdr>
        <w:spacing w:after="0" w:line="240" w:lineRule="auto"/>
        <w:ind w:left="0" w:hanging="3"/>
        <w:jc w:val="both"/>
        <w:rPr>
          <w:sz w:val="27"/>
          <w:szCs w:val="27"/>
        </w:rPr>
      </w:pPr>
    </w:p>
    <w:tbl>
      <w:tblPr>
        <w:tblStyle w:val="a0"/>
        <w:tblW w:w="9355" w:type="dxa"/>
        <w:tblInd w:w="108" w:type="dxa"/>
        <w:tblLayout w:type="fixed"/>
        <w:tblLook w:val="0000" w:firstRow="0" w:lastRow="0" w:firstColumn="0" w:lastColumn="0" w:noHBand="0" w:noVBand="0"/>
      </w:tblPr>
      <w:tblGrid>
        <w:gridCol w:w="4869"/>
        <w:gridCol w:w="4486"/>
      </w:tblGrid>
      <w:tr w:rsidR="00056041" w:rsidRPr="00056041" w:rsidTr="006949B4">
        <w:tc>
          <w:tcPr>
            <w:tcW w:w="4869" w:type="dxa"/>
          </w:tcPr>
          <w:p w:rsidR="008755DD" w:rsidRPr="006949B4" w:rsidRDefault="009024EB" w:rsidP="008D60ED">
            <w:pPr>
              <w:pBdr>
                <w:top w:val="nil"/>
                <w:left w:val="nil"/>
                <w:bottom w:val="nil"/>
                <w:right w:val="nil"/>
                <w:between w:val="nil"/>
              </w:pBdr>
              <w:spacing w:after="0" w:line="240" w:lineRule="auto"/>
              <w:ind w:hanging="2"/>
              <w:jc w:val="both"/>
              <w:rPr>
                <w:sz w:val="24"/>
                <w:szCs w:val="24"/>
                <w:u w:val="single"/>
              </w:rPr>
            </w:pPr>
            <w:r w:rsidRPr="006949B4">
              <w:rPr>
                <w:b/>
                <w:i/>
                <w:sz w:val="24"/>
                <w:szCs w:val="24"/>
                <w:u w:val="single"/>
              </w:rPr>
              <w:t>Nơi nhận:</w:t>
            </w:r>
          </w:p>
          <w:p w:rsidR="008755DD" w:rsidRPr="00056041" w:rsidRDefault="009024EB" w:rsidP="008D60ED">
            <w:pPr>
              <w:pBdr>
                <w:top w:val="nil"/>
                <w:left w:val="nil"/>
                <w:bottom w:val="nil"/>
                <w:right w:val="nil"/>
                <w:between w:val="nil"/>
              </w:pBdr>
              <w:spacing w:after="0" w:line="240" w:lineRule="auto"/>
              <w:ind w:hanging="2"/>
              <w:jc w:val="both"/>
              <w:rPr>
                <w:sz w:val="22"/>
              </w:rPr>
            </w:pPr>
            <w:r w:rsidRPr="00056041">
              <w:rPr>
                <w:sz w:val="22"/>
              </w:rPr>
              <w:t>-</w:t>
            </w:r>
            <w:r w:rsidR="00EC4CC6" w:rsidRPr="00056041">
              <w:rPr>
                <w:sz w:val="22"/>
              </w:rPr>
              <w:t xml:space="preserve"> CBQL</w:t>
            </w:r>
            <w:r w:rsidRPr="00056041">
              <w:rPr>
                <w:sz w:val="22"/>
              </w:rPr>
              <w:t xml:space="preserve"> (c/đ);</w:t>
            </w:r>
          </w:p>
          <w:p w:rsidR="008755DD" w:rsidRPr="00056041" w:rsidRDefault="009024EB" w:rsidP="008D60ED">
            <w:pPr>
              <w:pBdr>
                <w:top w:val="nil"/>
                <w:left w:val="nil"/>
                <w:bottom w:val="nil"/>
                <w:right w:val="nil"/>
                <w:between w:val="nil"/>
              </w:pBdr>
              <w:spacing w:after="0" w:line="240" w:lineRule="auto"/>
              <w:ind w:hanging="2"/>
              <w:jc w:val="both"/>
              <w:rPr>
                <w:sz w:val="22"/>
              </w:rPr>
            </w:pPr>
            <w:r w:rsidRPr="00056041">
              <w:rPr>
                <w:sz w:val="22"/>
              </w:rPr>
              <w:t>- CBGVNV (t/h);</w:t>
            </w:r>
          </w:p>
          <w:p w:rsidR="008755DD" w:rsidRPr="00056041" w:rsidRDefault="009024EB" w:rsidP="008D60ED">
            <w:pPr>
              <w:pBdr>
                <w:top w:val="nil"/>
                <w:left w:val="nil"/>
                <w:bottom w:val="nil"/>
                <w:right w:val="nil"/>
                <w:between w:val="nil"/>
              </w:pBdr>
              <w:spacing w:after="0" w:line="240" w:lineRule="auto"/>
              <w:ind w:hanging="2"/>
              <w:jc w:val="both"/>
              <w:rPr>
                <w:szCs w:val="28"/>
              </w:rPr>
            </w:pPr>
            <w:r w:rsidRPr="00056041">
              <w:rPr>
                <w:sz w:val="22"/>
              </w:rPr>
              <w:t>-Lưu VP./.</w:t>
            </w:r>
          </w:p>
        </w:tc>
        <w:tc>
          <w:tcPr>
            <w:tcW w:w="4486" w:type="dxa"/>
          </w:tcPr>
          <w:p w:rsidR="008755DD" w:rsidRPr="00056041" w:rsidRDefault="009024EB" w:rsidP="008D60ED">
            <w:pPr>
              <w:pBdr>
                <w:top w:val="nil"/>
                <w:left w:val="nil"/>
                <w:bottom w:val="nil"/>
                <w:right w:val="nil"/>
                <w:between w:val="nil"/>
              </w:pBdr>
              <w:spacing w:after="0" w:line="240" w:lineRule="auto"/>
              <w:ind w:left="0" w:hanging="3"/>
              <w:jc w:val="center"/>
              <w:rPr>
                <w:szCs w:val="28"/>
              </w:rPr>
            </w:pPr>
            <w:r w:rsidRPr="00056041">
              <w:rPr>
                <w:b/>
                <w:szCs w:val="28"/>
              </w:rPr>
              <w:t>HIỆU TRƯỞNG</w:t>
            </w:r>
          </w:p>
          <w:p w:rsidR="008755DD" w:rsidRPr="00056041" w:rsidRDefault="008755DD" w:rsidP="008D60ED">
            <w:pPr>
              <w:pBdr>
                <w:top w:val="nil"/>
                <w:left w:val="nil"/>
                <w:bottom w:val="nil"/>
                <w:right w:val="nil"/>
                <w:between w:val="nil"/>
              </w:pBdr>
              <w:spacing w:after="0" w:line="240" w:lineRule="auto"/>
              <w:ind w:left="0" w:hanging="3"/>
              <w:jc w:val="center"/>
              <w:rPr>
                <w:szCs w:val="28"/>
              </w:rPr>
            </w:pPr>
          </w:p>
          <w:p w:rsidR="008755DD" w:rsidRDefault="008755DD" w:rsidP="008D60ED">
            <w:pPr>
              <w:pBdr>
                <w:top w:val="nil"/>
                <w:left w:val="nil"/>
                <w:bottom w:val="nil"/>
                <w:right w:val="nil"/>
                <w:between w:val="nil"/>
              </w:pBdr>
              <w:spacing w:after="0" w:line="240" w:lineRule="auto"/>
              <w:ind w:left="0" w:hanging="3"/>
              <w:jc w:val="center"/>
              <w:rPr>
                <w:szCs w:val="28"/>
              </w:rPr>
            </w:pPr>
          </w:p>
          <w:p w:rsidR="006949B4" w:rsidRPr="00056041" w:rsidRDefault="006949B4" w:rsidP="008D60ED">
            <w:pPr>
              <w:pBdr>
                <w:top w:val="nil"/>
                <w:left w:val="nil"/>
                <w:bottom w:val="nil"/>
                <w:right w:val="nil"/>
                <w:between w:val="nil"/>
              </w:pBdr>
              <w:spacing w:after="0" w:line="240" w:lineRule="auto"/>
              <w:ind w:left="0" w:hanging="3"/>
              <w:jc w:val="center"/>
              <w:rPr>
                <w:szCs w:val="28"/>
              </w:rPr>
            </w:pPr>
          </w:p>
          <w:p w:rsidR="008755DD" w:rsidRDefault="008755DD" w:rsidP="008D60ED">
            <w:pPr>
              <w:pBdr>
                <w:top w:val="nil"/>
                <w:left w:val="nil"/>
                <w:bottom w:val="nil"/>
                <w:right w:val="nil"/>
                <w:between w:val="nil"/>
              </w:pBdr>
              <w:spacing w:after="0" w:line="240" w:lineRule="auto"/>
              <w:ind w:left="0" w:hanging="3"/>
              <w:jc w:val="center"/>
              <w:rPr>
                <w:szCs w:val="28"/>
              </w:rPr>
            </w:pPr>
          </w:p>
          <w:p w:rsidR="006476FC" w:rsidRPr="00056041" w:rsidRDefault="006476FC" w:rsidP="008D60ED">
            <w:pPr>
              <w:pBdr>
                <w:top w:val="nil"/>
                <w:left w:val="nil"/>
                <w:bottom w:val="nil"/>
                <w:right w:val="nil"/>
                <w:between w:val="nil"/>
              </w:pBdr>
              <w:spacing w:after="0" w:line="240" w:lineRule="auto"/>
              <w:ind w:left="0" w:hanging="3"/>
              <w:jc w:val="center"/>
              <w:rPr>
                <w:szCs w:val="28"/>
              </w:rPr>
            </w:pPr>
          </w:p>
          <w:p w:rsidR="008755DD" w:rsidRPr="00056041" w:rsidRDefault="009024EB" w:rsidP="008D60ED">
            <w:pPr>
              <w:pBdr>
                <w:top w:val="nil"/>
                <w:left w:val="nil"/>
                <w:bottom w:val="nil"/>
                <w:right w:val="nil"/>
                <w:between w:val="nil"/>
              </w:pBdr>
              <w:spacing w:after="0" w:line="240" w:lineRule="auto"/>
              <w:ind w:left="0" w:hanging="3"/>
              <w:jc w:val="center"/>
              <w:rPr>
                <w:szCs w:val="28"/>
              </w:rPr>
            </w:pPr>
            <w:r w:rsidRPr="00056041">
              <w:rPr>
                <w:b/>
                <w:szCs w:val="28"/>
              </w:rPr>
              <w:t>Nguyễn Ngọc Thanh</w:t>
            </w:r>
          </w:p>
        </w:tc>
      </w:tr>
    </w:tbl>
    <w:p w:rsidR="008755DD" w:rsidRPr="00056041" w:rsidRDefault="008755DD" w:rsidP="008D60ED">
      <w:pPr>
        <w:spacing w:after="0" w:line="240" w:lineRule="auto"/>
        <w:ind w:left="0" w:hanging="3"/>
        <w:jc w:val="both"/>
      </w:pPr>
    </w:p>
    <w:p w:rsidR="008755DD" w:rsidRPr="00243C6D" w:rsidRDefault="008755DD" w:rsidP="008755DD">
      <w:pPr>
        <w:spacing w:after="0" w:line="240" w:lineRule="auto"/>
        <w:ind w:left="0" w:hanging="3"/>
        <w:jc w:val="both"/>
        <w:rPr>
          <w:color w:val="FF0000"/>
        </w:rPr>
      </w:pPr>
    </w:p>
    <w:sectPr w:rsidR="008755DD" w:rsidRPr="00243C6D" w:rsidSect="006476FC">
      <w:headerReference w:type="default" r:id="rId16"/>
      <w:pgSz w:w="11907" w:h="16840" w:code="9"/>
      <w:pgMar w:top="1134" w:right="851" w:bottom="1134" w:left="1701" w:header="170" w:footer="17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ACF" w:rsidRDefault="000B6ACF" w:rsidP="008D60ED">
      <w:pPr>
        <w:spacing w:after="0" w:line="240" w:lineRule="auto"/>
        <w:ind w:left="0" w:hanging="3"/>
      </w:pPr>
      <w:r>
        <w:separator/>
      </w:r>
    </w:p>
  </w:endnote>
  <w:endnote w:type="continuationSeparator" w:id="0">
    <w:p w:rsidR="000B6ACF" w:rsidRDefault="000B6ACF" w:rsidP="008D60ED">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FC" w:rsidRDefault="006476FC" w:rsidP="006476FC">
    <w:pPr>
      <w:pStyle w:val="Foote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FC" w:rsidRDefault="006476FC" w:rsidP="006476FC">
    <w:pPr>
      <w:pStyle w:val="Footer"/>
      <w:ind w:left="0"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FC" w:rsidRDefault="006476FC" w:rsidP="006476FC">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ACF" w:rsidRDefault="000B6ACF" w:rsidP="008D60ED">
      <w:pPr>
        <w:spacing w:after="0" w:line="240" w:lineRule="auto"/>
        <w:ind w:left="0" w:hanging="3"/>
      </w:pPr>
      <w:r>
        <w:separator/>
      </w:r>
    </w:p>
  </w:footnote>
  <w:footnote w:type="continuationSeparator" w:id="0">
    <w:p w:rsidR="000B6ACF" w:rsidRDefault="000B6ACF" w:rsidP="008D60ED">
      <w:pPr>
        <w:spacing w:after="0" w:line="240" w:lineRule="auto"/>
        <w:ind w:left="0" w:hanging="3"/>
      </w:pPr>
      <w:r>
        <w:continuationSeparator/>
      </w:r>
    </w:p>
  </w:footnote>
  <w:footnote w:id="1">
    <w:p w:rsidR="00E42FBC" w:rsidRDefault="00E42FBC" w:rsidP="00AF5FA5">
      <w:pPr>
        <w:spacing w:after="0" w:line="240" w:lineRule="auto"/>
        <w:ind w:leftChars="0" w:left="0" w:firstLineChars="0" w:firstLine="0"/>
        <w:jc w:val="both"/>
      </w:pPr>
      <w:r w:rsidRPr="00AF5FA5">
        <w:rPr>
          <w:rStyle w:val="FootnoteReference"/>
          <w:sz w:val="20"/>
          <w:szCs w:val="20"/>
        </w:rPr>
        <w:footnoteRef/>
      </w:r>
      <w:r w:rsidRPr="00AF5FA5">
        <w:rPr>
          <w:sz w:val="20"/>
          <w:szCs w:val="20"/>
        </w:rPr>
        <w:t xml:space="preserve"> </w:t>
      </w:r>
      <w:r w:rsidR="00AF5FA5" w:rsidRPr="00AF5FA5">
        <w:rPr>
          <w:bCs/>
          <w:iCs/>
          <w:color w:val="000000"/>
          <w:sz w:val="20"/>
          <w:szCs w:val="20"/>
        </w:rPr>
        <w:t>“Hướng dẫn ra đề kiểm tra theo ma trận từ ngân hàng câu hỏi và chấm phiếu trắc nghiệm dành cho giáo viên khối THCS”</w:t>
      </w:r>
      <w:r w:rsidR="00AF5FA5">
        <w:rPr>
          <w:color w:val="000000"/>
          <w:sz w:val="20"/>
          <w:szCs w:val="20"/>
        </w:rPr>
        <w:t xml:space="preserve">. </w:t>
      </w:r>
      <w:r w:rsidR="00AF5FA5" w:rsidRPr="00AF5FA5">
        <w:rPr>
          <w:bCs/>
          <w:color w:val="000000"/>
          <w:sz w:val="20"/>
          <w:szCs w:val="20"/>
        </w:rPr>
        <w:t>Thời gian:</w:t>
      </w:r>
      <w:r w:rsidR="00AF5FA5" w:rsidRPr="00AF5FA5">
        <w:rPr>
          <w:color w:val="000000"/>
          <w:sz w:val="20"/>
          <w:szCs w:val="20"/>
        </w:rPr>
        <w:t> 20:00 - 21:30 thứ Sáu, ngày 01/11/2024.</w:t>
      </w:r>
    </w:p>
  </w:footnote>
  <w:footnote w:id="2">
    <w:p w:rsidR="00E42FBC" w:rsidRDefault="00AF5FA5" w:rsidP="00AF5FA5">
      <w:pPr>
        <w:pStyle w:val="FootnoteText"/>
        <w:ind w:leftChars="0" w:left="0" w:firstLineChars="0" w:firstLine="0"/>
      </w:pPr>
      <w:r>
        <w:rPr>
          <w:rStyle w:val="FootnoteReference"/>
        </w:rPr>
        <w:footnoteRef/>
      </w:r>
      <w:r>
        <w:t xml:space="preserve"> Công văn số 1534/QĐ-SGDĐT, ngày 29/10/2024 của SGS&amp;ĐT tỉnh Quảng Ninh QĐ về việc ban hành cấu trúc đề thi chọn HSG cấp tỉnh THCS từ năm học 2024 - 2025.</w:t>
      </w:r>
    </w:p>
  </w:footnote>
  <w:footnote w:id="3">
    <w:p w:rsidR="006949B4" w:rsidRDefault="006949B4" w:rsidP="006949B4">
      <w:pPr>
        <w:pStyle w:val="FootnoteText"/>
        <w:ind w:hanging="2"/>
      </w:pPr>
      <w:r>
        <w:rPr>
          <w:rStyle w:val="FootnoteReference"/>
        </w:rPr>
        <w:footnoteRef/>
      </w:r>
      <w:r>
        <w:t xml:space="preserve"> </w:t>
      </w:r>
      <w:r>
        <w:rPr>
          <w:color w:val="1F1F1F"/>
          <w:szCs w:val="28"/>
          <w:shd w:val="clear" w:color="auto" w:fill="FFFFFF"/>
        </w:rPr>
        <w:t>Công văn số 3373/SGD ĐT-GDPT ngày 24/10/2024 của SGD&amp;ĐT tỉnh Quảng Ninh V/v tăng cường quản lý sử dụng điện thoại trong các cơ sở giáo dục phổ thông; CV số 1955/PGD&amp;ĐT, ngày 25/10/2024 của PGD&amp;ĐT.</w:t>
      </w:r>
    </w:p>
  </w:footnote>
  <w:footnote w:id="4">
    <w:p w:rsidR="007C45B1" w:rsidRDefault="007C45B1" w:rsidP="007C45B1">
      <w:pPr>
        <w:pStyle w:val="FootnoteText"/>
        <w:ind w:hanging="2"/>
      </w:pPr>
      <w:r>
        <w:rPr>
          <w:rStyle w:val="FootnoteReference"/>
        </w:rPr>
        <w:footnoteRef/>
      </w:r>
      <w:r>
        <w:t xml:space="preserve"> Trường Chuẩn quốc gia, </w:t>
      </w:r>
      <w:r w:rsidR="00A82609">
        <w:t xml:space="preserve">đạt </w:t>
      </w:r>
      <w:r>
        <w:t>chuẩn CLGD; Chuyển đổi số; Đơn vị học tập</w:t>
      </w:r>
      <w:r w:rsidR="00A82609">
        <w:t xml:space="preserve"> cấp huyện.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FC" w:rsidRDefault="006476FC" w:rsidP="006476FC">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FC" w:rsidRPr="006476FC" w:rsidRDefault="006476FC" w:rsidP="006476FC">
    <w:pPr>
      <w:pStyle w:val="Header"/>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FC" w:rsidRDefault="006476FC" w:rsidP="006476FC">
    <w:pPr>
      <w:pStyle w:val="Header"/>
      <w:ind w:left="0" w:hanging="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642558"/>
      <w:docPartObj>
        <w:docPartGallery w:val="Page Numbers (Top of Page)"/>
        <w:docPartUnique/>
      </w:docPartObj>
    </w:sdtPr>
    <w:sdtEndPr>
      <w:rPr>
        <w:noProof/>
      </w:rPr>
    </w:sdtEndPr>
    <w:sdtContent>
      <w:p w:rsidR="006476FC" w:rsidRDefault="006476FC" w:rsidP="006476FC">
        <w:pPr>
          <w:pStyle w:val="Header"/>
          <w:ind w:left="0" w:hanging="3"/>
          <w:jc w:val="center"/>
        </w:pPr>
        <w:r>
          <w:fldChar w:fldCharType="begin"/>
        </w:r>
        <w:r>
          <w:instrText xml:space="preserve"> PAGE   \* MERGEFORMAT </w:instrText>
        </w:r>
        <w:r>
          <w:fldChar w:fldCharType="separate"/>
        </w:r>
        <w:r w:rsidR="004F0E97">
          <w:rPr>
            <w:noProof/>
          </w:rPr>
          <w:t>6</w:t>
        </w:r>
        <w:r>
          <w:rPr>
            <w:noProof/>
          </w:rPr>
          <w:fldChar w:fldCharType="end"/>
        </w:r>
      </w:p>
    </w:sdtContent>
  </w:sdt>
  <w:p w:rsidR="006476FC" w:rsidRPr="002C732E" w:rsidRDefault="006476FC" w:rsidP="002C732E">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55DD"/>
    <w:rsid w:val="00056041"/>
    <w:rsid w:val="00086C40"/>
    <w:rsid w:val="000B6ACF"/>
    <w:rsid w:val="000D2921"/>
    <w:rsid w:val="00131C15"/>
    <w:rsid w:val="00172280"/>
    <w:rsid w:val="00180729"/>
    <w:rsid w:val="00190BD8"/>
    <w:rsid w:val="001954EF"/>
    <w:rsid w:val="001B7233"/>
    <w:rsid w:val="001E2F7D"/>
    <w:rsid w:val="00224885"/>
    <w:rsid w:val="00243C6D"/>
    <w:rsid w:val="002B61FB"/>
    <w:rsid w:val="002C732E"/>
    <w:rsid w:val="003456B2"/>
    <w:rsid w:val="00345868"/>
    <w:rsid w:val="00375429"/>
    <w:rsid w:val="003E20ED"/>
    <w:rsid w:val="00457A06"/>
    <w:rsid w:val="0046546F"/>
    <w:rsid w:val="004667FF"/>
    <w:rsid w:val="00472C8A"/>
    <w:rsid w:val="004866E8"/>
    <w:rsid w:val="004F0941"/>
    <w:rsid w:val="004F0E97"/>
    <w:rsid w:val="00511E05"/>
    <w:rsid w:val="005144E9"/>
    <w:rsid w:val="00517077"/>
    <w:rsid w:val="005212B2"/>
    <w:rsid w:val="00554817"/>
    <w:rsid w:val="00580960"/>
    <w:rsid w:val="005C3E83"/>
    <w:rsid w:val="005F1EB2"/>
    <w:rsid w:val="005F5DB2"/>
    <w:rsid w:val="00626ACE"/>
    <w:rsid w:val="00644C8D"/>
    <w:rsid w:val="006476FC"/>
    <w:rsid w:val="00655861"/>
    <w:rsid w:val="00664CCD"/>
    <w:rsid w:val="00677C4C"/>
    <w:rsid w:val="00691E4D"/>
    <w:rsid w:val="006949B4"/>
    <w:rsid w:val="006C2368"/>
    <w:rsid w:val="006C3390"/>
    <w:rsid w:val="006F70F5"/>
    <w:rsid w:val="007243B5"/>
    <w:rsid w:val="00734DCE"/>
    <w:rsid w:val="00783738"/>
    <w:rsid w:val="00786B9E"/>
    <w:rsid w:val="0079055B"/>
    <w:rsid w:val="007C45B1"/>
    <w:rsid w:val="007C58ED"/>
    <w:rsid w:val="007E4736"/>
    <w:rsid w:val="007F3D89"/>
    <w:rsid w:val="00807B1A"/>
    <w:rsid w:val="008413A5"/>
    <w:rsid w:val="00846D5D"/>
    <w:rsid w:val="008755DD"/>
    <w:rsid w:val="00875F86"/>
    <w:rsid w:val="008D60ED"/>
    <w:rsid w:val="009024EB"/>
    <w:rsid w:val="00923F6F"/>
    <w:rsid w:val="0092446F"/>
    <w:rsid w:val="00930B0D"/>
    <w:rsid w:val="00964AB1"/>
    <w:rsid w:val="009C2292"/>
    <w:rsid w:val="00A069EC"/>
    <w:rsid w:val="00A16F8B"/>
    <w:rsid w:val="00A328E9"/>
    <w:rsid w:val="00A454C4"/>
    <w:rsid w:val="00A5475C"/>
    <w:rsid w:val="00A7326E"/>
    <w:rsid w:val="00A82609"/>
    <w:rsid w:val="00AA4B42"/>
    <w:rsid w:val="00AC18DD"/>
    <w:rsid w:val="00AE683A"/>
    <w:rsid w:val="00AF5FA5"/>
    <w:rsid w:val="00B5758E"/>
    <w:rsid w:val="00B62E08"/>
    <w:rsid w:val="00B63E55"/>
    <w:rsid w:val="00B818EA"/>
    <w:rsid w:val="00B942F4"/>
    <w:rsid w:val="00BC22BF"/>
    <w:rsid w:val="00BF58F6"/>
    <w:rsid w:val="00C31F52"/>
    <w:rsid w:val="00C55BF8"/>
    <w:rsid w:val="00C6069A"/>
    <w:rsid w:val="00C75A05"/>
    <w:rsid w:val="00CB17F3"/>
    <w:rsid w:val="00CB75FC"/>
    <w:rsid w:val="00CC00C7"/>
    <w:rsid w:val="00CE0020"/>
    <w:rsid w:val="00D175AC"/>
    <w:rsid w:val="00D2389B"/>
    <w:rsid w:val="00D36A61"/>
    <w:rsid w:val="00D41EB4"/>
    <w:rsid w:val="00D802ED"/>
    <w:rsid w:val="00E42FBC"/>
    <w:rsid w:val="00E54001"/>
    <w:rsid w:val="00E902F3"/>
    <w:rsid w:val="00E938CF"/>
    <w:rsid w:val="00EC4CC6"/>
    <w:rsid w:val="00F16022"/>
    <w:rsid w:val="00F3008D"/>
    <w:rsid w:val="00F45020"/>
    <w:rsid w:val="00F70AB7"/>
    <w:rsid w:val="00F71DC0"/>
    <w:rsid w:val="00F819BE"/>
    <w:rsid w:val="00FA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spacing w:after="0" w:line="240" w:lineRule="auto"/>
      <w:jc w:val="right"/>
    </w:pPr>
    <w:rPr>
      <w:rFonts w:ascii=".VnTime" w:hAnsi=".VnTime"/>
      <w:i/>
      <w:sz w:val="24"/>
      <w:szCs w:val="28"/>
    </w:rPr>
  </w:style>
  <w:style w:type="paragraph" w:styleId="Heading2">
    <w:name w:val="heading 2"/>
    <w:basedOn w:val="Normal"/>
    <w:next w:val="Normal"/>
    <w:qFormat/>
    <w:pPr>
      <w:keepNext/>
      <w:spacing w:before="240" w:after="60"/>
      <w:outlineLvl w:val="1"/>
    </w:pPr>
    <w:rPr>
      <w:rFonts w:ascii="Cambria" w:hAnsi="Cambria"/>
      <w:b/>
      <w:bCs/>
      <w:i/>
      <w:iCs/>
      <w:szCs w:val="28"/>
    </w:rPr>
  </w:style>
  <w:style w:type="paragraph" w:styleId="Heading3">
    <w:name w:val="heading 3"/>
    <w:basedOn w:val="Normal"/>
    <w:next w:val="Normal"/>
    <w:pPr>
      <w:keepNext/>
      <w:spacing w:after="0" w:line="240" w:lineRule="auto"/>
      <w:jc w:val="center"/>
      <w:outlineLvl w:val="2"/>
    </w:pPr>
    <w:rPr>
      <w:rFonts w:ascii=".VnTimeH" w:hAnsi=".VnTimeH"/>
      <w:b/>
      <w:sz w:val="26"/>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spacing w:after="0" w:line="240" w:lineRule="auto"/>
      <w:ind w:left="720"/>
      <w:contextualSpacing/>
    </w:pPr>
    <w:rPr>
      <w:sz w:val="24"/>
      <w:szCs w:val="24"/>
      <w:lang w:val="vi-VN" w:eastAsia="vi-V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pPr>
      <w:spacing w:after="160" w:line="240" w:lineRule="atLeast"/>
      <w:textAlignment w:val="baseline"/>
    </w:pPr>
    <w:rPr>
      <w:rFonts w:ascii="Verdana" w:hAnsi="Verdana" w:cs="Verdana"/>
      <w:sz w:val="20"/>
      <w:szCs w:val="20"/>
      <w:lang w:val="en-GB"/>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sz w:val="22"/>
    </w:rPr>
  </w:style>
  <w:style w:type="character" w:customStyle="1" w:styleId="Heading1Char">
    <w:name w:val="Heading 1 Char"/>
    <w:rPr>
      <w:rFonts w:ascii=".VnTime" w:eastAsia="Times New Roman" w:hAnsi=".VnTime"/>
      <w:i/>
      <w:w w:val="100"/>
      <w:position w:val="-1"/>
      <w:sz w:val="24"/>
      <w:szCs w:val="28"/>
      <w:effect w:val="none"/>
      <w:vertAlign w:val="baseline"/>
      <w:cs w:val="0"/>
      <w:em w:val="none"/>
    </w:rPr>
  </w:style>
  <w:style w:type="character" w:customStyle="1" w:styleId="Heading3Char">
    <w:name w:val="Heading 3 Char"/>
    <w:rPr>
      <w:rFonts w:ascii=".VnTimeH" w:eastAsia="Times New Roman" w:hAnsi=".VnTimeH"/>
      <w:b/>
      <w:w w:val="100"/>
      <w:position w:val="-1"/>
      <w:sz w:val="26"/>
      <w:szCs w:val="28"/>
      <w:effect w:val="none"/>
      <w:vertAlign w:val="baseline"/>
      <w:cs w:val="0"/>
      <w:em w:val="none"/>
    </w:rPr>
  </w:style>
  <w:style w:type="paragraph" w:styleId="BodyText2">
    <w:name w:val="Body Text 2"/>
    <w:basedOn w:val="Normal"/>
    <w:pPr>
      <w:spacing w:after="0" w:line="240" w:lineRule="auto"/>
      <w:jc w:val="center"/>
    </w:pPr>
    <w:rPr>
      <w:rFonts w:ascii=".VnTimeH" w:hAnsi=".VnTimeH"/>
      <w:sz w:val="22"/>
      <w:szCs w:val="24"/>
    </w:rPr>
  </w:style>
  <w:style w:type="character" w:customStyle="1" w:styleId="BodyText2Char">
    <w:name w:val="Body Text 2 Char"/>
    <w:rPr>
      <w:rFonts w:ascii=".VnTimeH" w:eastAsia="Times New Roman" w:hAnsi=".VnTimeH"/>
      <w:w w:val="100"/>
      <w:position w:val="-1"/>
      <w:sz w:val="22"/>
      <w:szCs w:val="24"/>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AA4B42"/>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styleId="FootnoteText">
    <w:name w:val="footnote text"/>
    <w:basedOn w:val="Normal"/>
    <w:link w:val="FootnoteTextChar"/>
    <w:uiPriority w:val="99"/>
    <w:semiHidden/>
    <w:unhideWhenUsed/>
    <w:rsid w:val="00E42F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FBC"/>
    <w:rPr>
      <w:position w:val="-1"/>
      <w:sz w:val="20"/>
      <w:szCs w:val="20"/>
    </w:rPr>
  </w:style>
  <w:style w:type="character" w:styleId="FootnoteReference">
    <w:name w:val="footnote reference"/>
    <w:basedOn w:val="DefaultParagraphFont"/>
    <w:uiPriority w:val="99"/>
    <w:semiHidden/>
    <w:unhideWhenUsed/>
    <w:rsid w:val="00E42F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spacing w:after="0" w:line="240" w:lineRule="auto"/>
      <w:jc w:val="right"/>
    </w:pPr>
    <w:rPr>
      <w:rFonts w:ascii=".VnTime" w:hAnsi=".VnTime"/>
      <w:i/>
      <w:sz w:val="24"/>
      <w:szCs w:val="28"/>
    </w:rPr>
  </w:style>
  <w:style w:type="paragraph" w:styleId="Heading2">
    <w:name w:val="heading 2"/>
    <w:basedOn w:val="Normal"/>
    <w:next w:val="Normal"/>
    <w:qFormat/>
    <w:pPr>
      <w:keepNext/>
      <w:spacing w:before="240" w:after="60"/>
      <w:outlineLvl w:val="1"/>
    </w:pPr>
    <w:rPr>
      <w:rFonts w:ascii="Cambria" w:hAnsi="Cambria"/>
      <w:b/>
      <w:bCs/>
      <w:i/>
      <w:iCs/>
      <w:szCs w:val="28"/>
    </w:rPr>
  </w:style>
  <w:style w:type="paragraph" w:styleId="Heading3">
    <w:name w:val="heading 3"/>
    <w:basedOn w:val="Normal"/>
    <w:next w:val="Normal"/>
    <w:pPr>
      <w:keepNext/>
      <w:spacing w:after="0" w:line="240" w:lineRule="auto"/>
      <w:jc w:val="center"/>
      <w:outlineLvl w:val="2"/>
    </w:pPr>
    <w:rPr>
      <w:rFonts w:ascii=".VnTimeH" w:hAnsi=".VnTimeH"/>
      <w:b/>
      <w:sz w:val="26"/>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spacing w:after="0" w:line="240" w:lineRule="auto"/>
      <w:ind w:left="720"/>
      <w:contextualSpacing/>
    </w:pPr>
    <w:rPr>
      <w:sz w:val="24"/>
      <w:szCs w:val="24"/>
      <w:lang w:val="vi-VN" w:eastAsia="vi-V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pPr>
      <w:spacing w:after="160" w:line="240" w:lineRule="atLeast"/>
      <w:textAlignment w:val="baseline"/>
    </w:pPr>
    <w:rPr>
      <w:rFonts w:ascii="Verdana" w:hAnsi="Verdana" w:cs="Verdana"/>
      <w:sz w:val="20"/>
      <w:szCs w:val="20"/>
      <w:lang w:val="en-GB"/>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sz w:val="22"/>
    </w:rPr>
  </w:style>
  <w:style w:type="character" w:customStyle="1" w:styleId="Heading1Char">
    <w:name w:val="Heading 1 Char"/>
    <w:rPr>
      <w:rFonts w:ascii=".VnTime" w:eastAsia="Times New Roman" w:hAnsi=".VnTime"/>
      <w:i/>
      <w:w w:val="100"/>
      <w:position w:val="-1"/>
      <w:sz w:val="24"/>
      <w:szCs w:val="28"/>
      <w:effect w:val="none"/>
      <w:vertAlign w:val="baseline"/>
      <w:cs w:val="0"/>
      <w:em w:val="none"/>
    </w:rPr>
  </w:style>
  <w:style w:type="character" w:customStyle="1" w:styleId="Heading3Char">
    <w:name w:val="Heading 3 Char"/>
    <w:rPr>
      <w:rFonts w:ascii=".VnTimeH" w:eastAsia="Times New Roman" w:hAnsi=".VnTimeH"/>
      <w:b/>
      <w:w w:val="100"/>
      <w:position w:val="-1"/>
      <w:sz w:val="26"/>
      <w:szCs w:val="28"/>
      <w:effect w:val="none"/>
      <w:vertAlign w:val="baseline"/>
      <w:cs w:val="0"/>
      <w:em w:val="none"/>
    </w:rPr>
  </w:style>
  <w:style w:type="paragraph" w:styleId="BodyText2">
    <w:name w:val="Body Text 2"/>
    <w:basedOn w:val="Normal"/>
    <w:pPr>
      <w:spacing w:after="0" w:line="240" w:lineRule="auto"/>
      <w:jc w:val="center"/>
    </w:pPr>
    <w:rPr>
      <w:rFonts w:ascii=".VnTimeH" w:hAnsi=".VnTimeH"/>
      <w:sz w:val="22"/>
      <w:szCs w:val="24"/>
    </w:rPr>
  </w:style>
  <w:style w:type="character" w:customStyle="1" w:styleId="BodyText2Char">
    <w:name w:val="Body Text 2 Char"/>
    <w:rPr>
      <w:rFonts w:ascii=".VnTimeH" w:eastAsia="Times New Roman" w:hAnsi=".VnTimeH"/>
      <w:w w:val="100"/>
      <w:position w:val="-1"/>
      <w:sz w:val="22"/>
      <w:szCs w:val="24"/>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AA4B42"/>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styleId="FootnoteText">
    <w:name w:val="footnote text"/>
    <w:basedOn w:val="Normal"/>
    <w:link w:val="FootnoteTextChar"/>
    <w:uiPriority w:val="99"/>
    <w:semiHidden/>
    <w:unhideWhenUsed/>
    <w:rsid w:val="00E42F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FBC"/>
    <w:rPr>
      <w:position w:val="-1"/>
      <w:sz w:val="20"/>
      <w:szCs w:val="20"/>
    </w:rPr>
  </w:style>
  <w:style w:type="character" w:styleId="FootnoteReference">
    <w:name w:val="footnote reference"/>
    <w:basedOn w:val="DefaultParagraphFont"/>
    <w:uiPriority w:val="99"/>
    <w:semiHidden/>
    <w:unhideWhenUsed/>
    <w:rsid w:val="00E42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835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cmx0Hm37PNf9iF3SIPO5p+OJJQ==">CgMxLjA4AHIhMXJmM29TM1QycVZoUE53U3lLc2liMGNBdGk0MHZtSGlY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B82524-810D-4A7C-A82B-6B7291EF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6</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THCS Hồng Thái Tây</vt:lpstr>
    </vt:vector>
  </TitlesOfParts>
  <Company/>
  <LinksUpToDate>false</LinksUpToDate>
  <CharactersWithSpaces>12605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THCS Hồng Thái Tây</dc:title>
  <dc:subject>Đông Triều</dc:subject>
  <dc:creator>NGOCTHANH</dc:creator>
  <cp:keywords>Năm học 2024 - 2025</cp:keywords>
  <cp:lastModifiedBy>Windows User</cp:lastModifiedBy>
  <cp:revision>51</cp:revision>
  <dcterms:created xsi:type="dcterms:W3CDTF">2024-10-23T07:48:00Z</dcterms:created>
  <dcterms:modified xsi:type="dcterms:W3CDTF">2024-11-04T09:13:00Z</dcterms:modified>
</cp:coreProperties>
</file>