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774" w:type="dxa"/>
        <w:tblInd w:w="-426" w:type="dxa"/>
        <w:tblLayout w:type="fixed"/>
        <w:tblLook w:val="0000" w:firstRow="0" w:lastRow="0" w:firstColumn="0" w:lastColumn="0" w:noHBand="0" w:noVBand="0"/>
      </w:tblPr>
      <w:tblGrid>
        <w:gridCol w:w="5003"/>
        <w:gridCol w:w="5771"/>
      </w:tblGrid>
      <w:tr w:rsidR="008D6641" w:rsidRPr="008D6641">
        <w:tc>
          <w:tcPr>
            <w:tcW w:w="5003" w:type="dxa"/>
          </w:tcPr>
          <w:p w:rsidR="00FF608C" w:rsidRPr="008D6641" w:rsidRDefault="00461FF0" w:rsidP="008A733C">
            <w:pPr>
              <w:spacing w:after="0" w:line="240" w:lineRule="auto"/>
              <w:ind w:left="0" w:hanging="3"/>
              <w:jc w:val="center"/>
              <w:rPr>
                <w:sz w:val="26"/>
                <w:szCs w:val="26"/>
              </w:rPr>
            </w:pPr>
            <w:r w:rsidRPr="008D6641">
              <w:rPr>
                <w:sz w:val="26"/>
                <w:szCs w:val="26"/>
              </w:rPr>
              <w:t>UBND THÀNH PHỐ ĐÔNG TRIỀU</w:t>
            </w:r>
          </w:p>
          <w:p w:rsidR="00FF608C" w:rsidRPr="008D6641" w:rsidRDefault="004043A0" w:rsidP="008A733C">
            <w:pPr>
              <w:spacing w:after="0" w:line="240" w:lineRule="auto"/>
              <w:ind w:left="0" w:hanging="3"/>
              <w:jc w:val="center"/>
              <w:rPr>
                <w:sz w:val="26"/>
                <w:szCs w:val="26"/>
              </w:rPr>
            </w:pPr>
            <w:r w:rsidRPr="008D6641">
              <w:rPr>
                <w:b/>
                <w:sz w:val="26"/>
                <w:szCs w:val="26"/>
              </w:rPr>
              <w:t>TRƯỜNG THCS HỒNG THÁI TÂY</w:t>
            </w:r>
            <w:r w:rsidRPr="008D6641">
              <w:rPr>
                <w:noProof/>
              </w:rPr>
              <mc:AlternateContent>
                <mc:Choice Requires="wps">
                  <w:drawing>
                    <wp:anchor distT="0" distB="0" distL="114300" distR="114300" simplePos="0" relativeHeight="251658240" behindDoc="0" locked="0" layoutInCell="1" hidden="0" allowOverlap="1" wp14:anchorId="52A0FCCE" wp14:editId="050F5338">
                      <wp:simplePos x="0" y="0"/>
                      <wp:positionH relativeFrom="column">
                        <wp:posOffset>622300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64938" y="3780000"/>
                                <a:ext cx="1762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BF629D7" id="_x0000_t32" coordsize="21600,21600" o:spt="32" o:oned="t" path="m,l21600,21600e" filled="f">
                      <v:path arrowok="t" fillok="f" o:connecttype="none"/>
                      <o:lock v:ext="edit" shapetype="t"/>
                    </v:shapetype>
                    <v:shape id="Straight Arrow Connector 2" o:spid="_x0000_s1026" type="#_x0000_t32" style="position:absolute;margin-left:49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" filled="t">
                      <v:stroke joinstyle="miter"/>
                    </v:shape>
                  </w:pict>
                </mc:Fallback>
              </mc:AlternateContent>
            </w:r>
          </w:p>
          <w:p w:rsidR="00FF608C" w:rsidRPr="008D6641" w:rsidRDefault="007F26FD" w:rsidP="008A733C">
            <w:pPr>
              <w:spacing w:after="0" w:line="240" w:lineRule="auto"/>
              <w:ind w:left="0" w:hanging="3"/>
              <w:jc w:val="center"/>
              <w:rPr>
                <w:sz w:val="26"/>
                <w:szCs w:val="26"/>
              </w:rPr>
            </w:pPr>
            <w:r w:rsidRPr="008D6641">
              <w:rPr>
                <w:noProof/>
                <w:sz w:val="26"/>
                <w:szCs w:val="26"/>
              </w:rPr>
              <mc:AlternateContent>
                <mc:Choice Requires="wps">
                  <w:drawing>
                    <wp:anchor distT="0" distB="0" distL="114300" distR="114300" simplePos="0" relativeHeight="251661312" behindDoc="0" locked="0" layoutInCell="1" allowOverlap="1" wp14:anchorId="37F8306F" wp14:editId="4766E8CB">
                      <wp:simplePos x="0" y="0"/>
                      <wp:positionH relativeFrom="column">
                        <wp:posOffset>777875</wp:posOffset>
                      </wp:positionH>
                      <wp:positionV relativeFrom="paragraph">
                        <wp:posOffset>30480</wp:posOffset>
                      </wp:positionV>
                      <wp:extent cx="1638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B3FF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25pt,2.4pt" to="19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uXtQ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" strokecolor="black [3040]"/>
                  </w:pict>
                </mc:Fallback>
              </mc:AlternateContent>
            </w:r>
          </w:p>
          <w:p w:rsidR="00FF608C" w:rsidRPr="008D6641" w:rsidRDefault="004043A0" w:rsidP="008A733C">
            <w:pPr>
              <w:spacing w:after="0" w:line="240" w:lineRule="auto"/>
              <w:ind w:left="0" w:hanging="3"/>
              <w:jc w:val="center"/>
            </w:pPr>
            <w:r w:rsidRPr="008D6641">
              <w:rPr>
                <w:sz w:val="26"/>
                <w:szCs w:val="26"/>
              </w:rPr>
              <w:t>Số:…/KH-THCS</w:t>
            </w:r>
          </w:p>
        </w:tc>
        <w:tc>
          <w:tcPr>
            <w:tcW w:w="5771" w:type="dxa"/>
          </w:tcPr>
          <w:p w:rsidR="00FF608C" w:rsidRPr="008D6641" w:rsidRDefault="004043A0" w:rsidP="008A733C">
            <w:pPr>
              <w:spacing w:after="0" w:line="240" w:lineRule="auto"/>
              <w:ind w:left="0" w:hanging="3"/>
              <w:jc w:val="center"/>
              <w:rPr>
                <w:sz w:val="26"/>
                <w:szCs w:val="26"/>
              </w:rPr>
            </w:pPr>
            <w:r w:rsidRPr="008D6641">
              <w:rPr>
                <w:b/>
                <w:sz w:val="26"/>
                <w:szCs w:val="26"/>
              </w:rPr>
              <w:t>CỘNG HÒA XÃ HỘI CHỦ NGHĨA VIỆT NAM</w:t>
            </w:r>
          </w:p>
          <w:p w:rsidR="00FF608C" w:rsidRPr="008D6641" w:rsidRDefault="007F26FD" w:rsidP="008A733C">
            <w:pPr>
              <w:spacing w:after="0" w:line="240" w:lineRule="auto"/>
              <w:ind w:left="0" w:hanging="3"/>
              <w:jc w:val="center"/>
            </w:pPr>
            <w:r w:rsidRPr="008D6641">
              <w:rPr>
                <w:b/>
                <w:noProof/>
              </w:rPr>
              <mc:AlternateContent>
                <mc:Choice Requires="wps">
                  <w:drawing>
                    <wp:anchor distT="0" distB="0" distL="114300" distR="114300" simplePos="0" relativeHeight="251660288" behindDoc="0" locked="0" layoutInCell="1" allowOverlap="1" wp14:anchorId="51FD7EC0" wp14:editId="04F45EC6">
                      <wp:simplePos x="0" y="0"/>
                      <wp:positionH relativeFrom="column">
                        <wp:posOffset>687070</wp:posOffset>
                      </wp:positionH>
                      <wp:positionV relativeFrom="paragraph">
                        <wp:posOffset>194945</wp:posOffset>
                      </wp:positionV>
                      <wp:extent cx="2184400" cy="0"/>
                      <wp:effectExtent l="0" t="0" r="25400" b="19050"/>
                      <wp:wrapNone/>
                      <wp:docPr id="3" name="Straight Connector 3"/>
                      <wp:cNvGraphicFramePr/>
                      <a:graphic xmlns:a="http://schemas.openxmlformats.org/drawingml/2006/main">
                        <a:graphicData uri="http://schemas.microsoft.com/office/word/2010/wordprocessingShape">
                          <wps:wsp>
                            <wps:cNvCnPr/>
                            <wps:spPr>
                              <a:xfrm flipV="1">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E8D7D9"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pt,15.35pt" to="22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" strokecolor="black [3040]"/>
                  </w:pict>
                </mc:Fallback>
              </mc:AlternateContent>
            </w:r>
            <w:r w:rsidR="004043A0" w:rsidRPr="008D6641">
              <w:rPr>
                <w:b/>
              </w:rPr>
              <w:t>Độc lập - Tự do - Hạnh phúc</w:t>
            </w:r>
            <w:r w:rsidR="004043A0" w:rsidRPr="008D6641">
              <w:rPr>
                <w:noProof/>
              </w:rPr>
              <mc:AlternateContent>
                <mc:Choice Requires="wps">
                  <w:drawing>
                    <wp:anchor distT="0" distB="0" distL="114300" distR="114300" simplePos="0" relativeHeight="251659264" behindDoc="0" locked="0" layoutInCell="1" hidden="0" allowOverlap="1" wp14:anchorId="2DE48F4C" wp14:editId="345A2762">
                      <wp:simplePos x="0" y="0"/>
                      <wp:positionH relativeFrom="column">
                        <wp:posOffset>685800</wp:posOffset>
                      </wp:positionH>
                      <wp:positionV relativeFrom="paragraph">
                        <wp:posOffset>241300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28A2D4D" id="Straight Arrow Connector 1" o:spid="_x0000_s1026" type="#_x0000_t32" style="position:absolute;margin-left:54pt;margin-top:19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" filled="t">
                      <v:stroke joinstyle="miter"/>
                    </v:shape>
                  </w:pict>
                </mc:Fallback>
              </mc:AlternateContent>
            </w:r>
          </w:p>
        </w:tc>
      </w:tr>
    </w:tbl>
    <w:p w:rsidR="00FF608C" w:rsidRPr="008D6641" w:rsidRDefault="00FF608C" w:rsidP="008A733C">
      <w:pPr>
        <w:spacing w:after="0" w:line="240" w:lineRule="auto"/>
        <w:ind w:left="0" w:hanging="3"/>
        <w:jc w:val="center"/>
      </w:pPr>
    </w:p>
    <w:p w:rsidR="00FF608C" w:rsidRPr="008D6641" w:rsidRDefault="004043A0" w:rsidP="008A733C">
      <w:pPr>
        <w:spacing w:after="0" w:line="240" w:lineRule="auto"/>
        <w:ind w:left="0" w:hanging="3"/>
        <w:jc w:val="center"/>
        <w:rPr>
          <w:sz w:val="27"/>
          <w:szCs w:val="27"/>
        </w:rPr>
      </w:pPr>
      <w:r w:rsidRPr="008D6641">
        <w:rPr>
          <w:b/>
          <w:sz w:val="27"/>
          <w:szCs w:val="27"/>
        </w:rPr>
        <w:t xml:space="preserve">KẾ HOẠCH THÁNG </w:t>
      </w:r>
      <w:r w:rsidR="00390F90" w:rsidRPr="008D6641">
        <w:rPr>
          <w:b/>
          <w:sz w:val="27"/>
          <w:szCs w:val="27"/>
        </w:rPr>
        <w:t>0</w:t>
      </w:r>
      <w:r w:rsidR="00403B73" w:rsidRPr="008D6641">
        <w:rPr>
          <w:b/>
          <w:sz w:val="27"/>
          <w:szCs w:val="27"/>
        </w:rPr>
        <w:t>3</w:t>
      </w:r>
      <w:r w:rsidRPr="008D6641">
        <w:rPr>
          <w:b/>
          <w:sz w:val="27"/>
          <w:szCs w:val="27"/>
        </w:rPr>
        <w:t>/202</w:t>
      </w:r>
      <w:r w:rsidR="00390F90" w:rsidRPr="008D6641">
        <w:rPr>
          <w:b/>
          <w:sz w:val="27"/>
          <w:szCs w:val="27"/>
        </w:rPr>
        <w:t>5</w:t>
      </w:r>
    </w:p>
    <w:p w:rsidR="00FF608C" w:rsidRPr="008D6641" w:rsidRDefault="004043A0" w:rsidP="008A733C">
      <w:pPr>
        <w:spacing w:after="0" w:line="240" w:lineRule="auto"/>
        <w:ind w:left="0" w:hanging="3"/>
        <w:jc w:val="center"/>
        <w:rPr>
          <w:sz w:val="27"/>
          <w:szCs w:val="27"/>
        </w:rPr>
      </w:pPr>
      <w:r w:rsidRPr="008D6641">
        <w:rPr>
          <w:i/>
          <w:sz w:val="27"/>
          <w:szCs w:val="27"/>
        </w:rPr>
        <w:t>(Từ ngày 0</w:t>
      </w:r>
      <w:r w:rsidR="00403B73" w:rsidRPr="008D6641">
        <w:rPr>
          <w:i/>
          <w:sz w:val="27"/>
          <w:szCs w:val="27"/>
        </w:rPr>
        <w:t>1</w:t>
      </w:r>
      <w:r w:rsidRPr="008D6641">
        <w:rPr>
          <w:i/>
          <w:sz w:val="27"/>
          <w:szCs w:val="27"/>
        </w:rPr>
        <w:t xml:space="preserve"> tháng </w:t>
      </w:r>
      <w:r w:rsidR="00403B73" w:rsidRPr="008D6641">
        <w:rPr>
          <w:i/>
          <w:sz w:val="27"/>
          <w:szCs w:val="27"/>
        </w:rPr>
        <w:t>3</w:t>
      </w:r>
      <w:r w:rsidRPr="008D6641">
        <w:rPr>
          <w:i/>
          <w:sz w:val="27"/>
          <w:szCs w:val="27"/>
        </w:rPr>
        <w:t xml:space="preserve"> đến </w:t>
      </w:r>
      <w:r w:rsidR="00403B73" w:rsidRPr="008D6641">
        <w:rPr>
          <w:i/>
          <w:sz w:val="27"/>
          <w:szCs w:val="27"/>
        </w:rPr>
        <w:t>31</w:t>
      </w:r>
      <w:r w:rsidRPr="008D6641">
        <w:rPr>
          <w:i/>
          <w:sz w:val="27"/>
          <w:szCs w:val="27"/>
        </w:rPr>
        <w:t xml:space="preserve"> tháng </w:t>
      </w:r>
      <w:r w:rsidR="00403B73" w:rsidRPr="008D6641">
        <w:rPr>
          <w:i/>
          <w:sz w:val="27"/>
          <w:szCs w:val="27"/>
        </w:rPr>
        <w:t>3</w:t>
      </w:r>
      <w:r w:rsidRPr="008D6641">
        <w:rPr>
          <w:i/>
          <w:sz w:val="27"/>
          <w:szCs w:val="27"/>
        </w:rPr>
        <w:t xml:space="preserve"> năm 202</w:t>
      </w:r>
      <w:r w:rsidR="00390F90" w:rsidRPr="008D6641">
        <w:rPr>
          <w:i/>
          <w:sz w:val="27"/>
          <w:szCs w:val="27"/>
        </w:rPr>
        <w:t>5</w:t>
      </w:r>
      <w:r w:rsidRPr="008D6641">
        <w:rPr>
          <w:i/>
          <w:sz w:val="27"/>
          <w:szCs w:val="27"/>
        </w:rPr>
        <w:t>)</w:t>
      </w:r>
    </w:p>
    <w:p w:rsidR="00FF608C" w:rsidRPr="008D6641" w:rsidRDefault="00C77390" w:rsidP="008A733C">
      <w:pPr>
        <w:spacing w:after="0" w:line="240" w:lineRule="auto"/>
        <w:ind w:left="0" w:hanging="3"/>
        <w:jc w:val="center"/>
        <w:rPr>
          <w:sz w:val="27"/>
          <w:szCs w:val="27"/>
        </w:rPr>
      </w:pPr>
      <w:r w:rsidRPr="008D6641">
        <w:rPr>
          <w:i/>
          <w:sz w:val="27"/>
          <w:szCs w:val="27"/>
        </w:rPr>
        <w:t xml:space="preserve">(Họp </w:t>
      </w:r>
      <w:r w:rsidR="00F008D8" w:rsidRPr="008D6641">
        <w:rPr>
          <w:i/>
          <w:sz w:val="27"/>
          <w:szCs w:val="27"/>
        </w:rPr>
        <w:t>1</w:t>
      </w:r>
      <w:r w:rsidR="00AC2331">
        <w:rPr>
          <w:i/>
          <w:sz w:val="27"/>
          <w:szCs w:val="27"/>
        </w:rPr>
        <w:t>1</w:t>
      </w:r>
      <w:r w:rsidR="00F008D8" w:rsidRPr="008D6641">
        <w:rPr>
          <w:i/>
          <w:sz w:val="27"/>
          <w:szCs w:val="27"/>
        </w:rPr>
        <w:t>h</w:t>
      </w:r>
      <w:r w:rsidR="00AC2331">
        <w:rPr>
          <w:i/>
          <w:sz w:val="27"/>
          <w:szCs w:val="27"/>
        </w:rPr>
        <w:t>0</w:t>
      </w:r>
      <w:r w:rsidR="00F008D8" w:rsidRPr="008D6641">
        <w:rPr>
          <w:i/>
          <w:sz w:val="27"/>
          <w:szCs w:val="27"/>
        </w:rPr>
        <w:t>5</w:t>
      </w:r>
      <w:r w:rsidR="00A805DD" w:rsidRPr="008D6641">
        <w:rPr>
          <w:i/>
          <w:sz w:val="27"/>
          <w:szCs w:val="27"/>
        </w:rPr>
        <w:t xml:space="preserve"> ngày </w:t>
      </w:r>
      <w:r w:rsidR="00390F90" w:rsidRPr="008D6641">
        <w:rPr>
          <w:i/>
          <w:sz w:val="27"/>
          <w:szCs w:val="27"/>
        </w:rPr>
        <w:t>0</w:t>
      </w:r>
      <w:r w:rsidR="00403B73" w:rsidRPr="008D6641">
        <w:rPr>
          <w:i/>
          <w:sz w:val="27"/>
          <w:szCs w:val="27"/>
        </w:rPr>
        <w:t>1</w:t>
      </w:r>
      <w:r w:rsidRPr="008D6641">
        <w:rPr>
          <w:i/>
          <w:sz w:val="27"/>
          <w:szCs w:val="27"/>
        </w:rPr>
        <w:t>/</w:t>
      </w:r>
      <w:r w:rsidR="00390F90" w:rsidRPr="008D6641">
        <w:rPr>
          <w:i/>
          <w:sz w:val="27"/>
          <w:szCs w:val="27"/>
        </w:rPr>
        <w:t>0</w:t>
      </w:r>
      <w:r w:rsidR="00403B73" w:rsidRPr="008D6641">
        <w:rPr>
          <w:i/>
          <w:sz w:val="27"/>
          <w:szCs w:val="27"/>
        </w:rPr>
        <w:t>3</w:t>
      </w:r>
      <w:r w:rsidR="00390F90" w:rsidRPr="008D6641">
        <w:rPr>
          <w:i/>
          <w:sz w:val="27"/>
          <w:szCs w:val="27"/>
        </w:rPr>
        <w:t>/2025)</w:t>
      </w:r>
      <w:r w:rsidR="00884883" w:rsidRPr="008D6641">
        <w:rPr>
          <w:i/>
          <w:sz w:val="27"/>
          <w:szCs w:val="27"/>
        </w:rPr>
        <w:t xml:space="preserve"> </w:t>
      </w:r>
    </w:p>
    <w:p w:rsidR="00C56AA1" w:rsidRPr="008D6641" w:rsidRDefault="004043A0" w:rsidP="008A733C">
      <w:pPr>
        <w:spacing w:after="0" w:line="240" w:lineRule="auto"/>
        <w:ind w:leftChars="0" w:left="0" w:firstLineChars="0" w:firstLine="720"/>
      </w:pPr>
      <w:r w:rsidRPr="008D6641">
        <w:rPr>
          <w:b/>
        </w:rPr>
        <w:t xml:space="preserve">I/.Triển khai thực hiện các văn bản </w:t>
      </w:r>
    </w:p>
    <w:p w:rsidR="005E12E1" w:rsidRPr="008D6641" w:rsidRDefault="005E12E1" w:rsidP="005E12E1">
      <w:pPr>
        <w:spacing w:after="0" w:line="240" w:lineRule="auto"/>
        <w:ind w:leftChars="0" w:firstLineChars="0" w:firstLine="720"/>
      </w:pPr>
      <w:r w:rsidRPr="008D6641">
        <w:t>- Kế hoạch số 301/KH-UBND ngày 27/12/2024 của UBND tỉnh Quảng Ninh, Kế hoạch triển khai Chỉ thị số 29-CT/TW ngày 05/01/2024 của BCT và Chương trình hành động số 43-CTr/TW ngày 04/09/2024 của BTV Tỉnh ủy về thực hiện Chỉ thị số 29-CT/TW ngày 05/01/2024 của BCT “Về công tác phổ cấp giáo dục bắt buộc, xóa mù chữ cho người lớn và đẩy mạnh phân luồng học sinh trong GDPT” - Đến năm 2025 phân luồng THCS = 30%, đến năm 2030 đạt 40% trở lên.</w:t>
      </w:r>
    </w:p>
    <w:p w:rsidR="005E12E1" w:rsidRPr="008D6641" w:rsidRDefault="005E12E1" w:rsidP="005E12E1">
      <w:pPr>
        <w:spacing w:after="0" w:line="240" w:lineRule="auto"/>
        <w:ind w:leftChars="0" w:firstLineChars="0" w:firstLine="720"/>
      </w:pPr>
      <w:r w:rsidRPr="008D6641">
        <w:t>- Kế hoạch số 36/UBND-UBND ngày 06/02/2025 của UBND thành phố Đong Triều Kế hoạch chuyển đổi số toàn diện thành phố Đông Triều năm 2025.</w:t>
      </w:r>
    </w:p>
    <w:p w:rsidR="005E12E1" w:rsidRPr="008D6641" w:rsidRDefault="005E12E1" w:rsidP="005E12E1">
      <w:pPr>
        <w:spacing w:after="0" w:line="240" w:lineRule="auto"/>
        <w:ind w:leftChars="0" w:firstLineChars="0" w:firstLine="720"/>
      </w:pPr>
      <w:r w:rsidRPr="008D6641">
        <w:t>- Công văn số 316/UBND-VHXH ngày 10/02/2025 của UBND tỉnh Quảng Ninh V/v tăng cường chỉ đạo công tác tuyển sinh THCS và THPT, thi tốt nghiệp THPT và quản lý dạy thêm, học thêm.</w:t>
      </w:r>
    </w:p>
    <w:p w:rsidR="008A733C" w:rsidRPr="008D6641" w:rsidRDefault="008A733C" w:rsidP="008A733C">
      <w:pPr>
        <w:spacing w:after="0" w:line="240" w:lineRule="auto"/>
        <w:ind w:leftChars="0" w:firstLineChars="0" w:firstLine="720"/>
      </w:pPr>
      <w:r w:rsidRPr="008D6641">
        <w:t xml:space="preserve">- Kế hoạch số </w:t>
      </w:r>
      <w:r w:rsidR="00D220C2" w:rsidRPr="008D6641">
        <w:t>11</w:t>
      </w:r>
      <w:r w:rsidRPr="008D6641">
        <w:t>4/KH-</w:t>
      </w:r>
      <w:r w:rsidR="00D220C2" w:rsidRPr="008D6641">
        <w:t>LN-</w:t>
      </w:r>
      <w:r w:rsidRPr="008D6641">
        <w:t xml:space="preserve">ĐT ngày </w:t>
      </w:r>
      <w:r w:rsidR="00D220C2" w:rsidRPr="008D6641">
        <w:t>13</w:t>
      </w:r>
      <w:r w:rsidRPr="008D6641">
        <w:t>/0</w:t>
      </w:r>
      <w:r w:rsidR="00D220C2" w:rsidRPr="008D6641">
        <w:t>2</w:t>
      </w:r>
      <w:r w:rsidRPr="008D6641">
        <w:t xml:space="preserve">/2025 </w:t>
      </w:r>
      <w:r w:rsidR="00D220C2" w:rsidRPr="008D6641">
        <w:t xml:space="preserve">Đoàn TNCS Hồ Chí Minh và </w:t>
      </w:r>
      <w:r w:rsidRPr="008D6641">
        <w:t xml:space="preserve"> PGD&amp;ĐT thành phố Đông Triều Kế hoạch </w:t>
      </w:r>
      <w:r w:rsidR="00D220C2" w:rsidRPr="008D6641">
        <w:t>tổ chức Hội thi Tin học trẻ thành phố Đông Triều lần thứ XV năm 2025.</w:t>
      </w:r>
    </w:p>
    <w:p w:rsidR="008A733C" w:rsidRDefault="008A733C" w:rsidP="008A733C">
      <w:pPr>
        <w:spacing w:after="0" w:line="240" w:lineRule="auto"/>
        <w:ind w:leftChars="0" w:firstLineChars="0" w:firstLine="720"/>
      </w:pPr>
      <w:r w:rsidRPr="008D6641">
        <w:t xml:space="preserve">- Công văn số </w:t>
      </w:r>
      <w:r w:rsidR="006855AF" w:rsidRPr="008D6641">
        <w:t>201</w:t>
      </w:r>
      <w:r w:rsidRPr="008D6641">
        <w:t>/PGD&amp;ĐT, ngày 1</w:t>
      </w:r>
      <w:r w:rsidR="006855AF" w:rsidRPr="008D6641">
        <w:t>3</w:t>
      </w:r>
      <w:r w:rsidRPr="008D6641">
        <w:t xml:space="preserve">/02/2025 của PGD&amp;ĐT thành phố Đông Triều V/v </w:t>
      </w:r>
      <w:r w:rsidR="006855AF" w:rsidRPr="008D6641">
        <w:t>tăng cường chuẩn bị công tác tuyển sinh THCS, THPT và quản lý dạy thêm, học thêm theo Thông tư số 29/2024/TT-BGDĐT</w:t>
      </w:r>
      <w:r w:rsidRPr="008D6641">
        <w:t>.</w:t>
      </w:r>
    </w:p>
    <w:p w:rsidR="006E5EEE" w:rsidRPr="008D6641" w:rsidRDefault="006E5EEE" w:rsidP="008A733C">
      <w:pPr>
        <w:spacing w:after="0" w:line="240" w:lineRule="auto"/>
        <w:ind w:leftChars="0" w:firstLineChars="0" w:firstLine="720"/>
      </w:pPr>
      <w:r>
        <w:t>- Công văn số 359/UBND ngày 14/02/2025 của UBND tỉnh Quảng Ninh; Công văn số  433/UBND-VP ngày 21/02/2025 của UBND thành phố Đông Triều V/v tăng cường bảo vệ bí mật nhà nước trong quá trình sắp xếp tổ chức, bộ máy và tiến hành Đại hội Đảng các cấp.</w:t>
      </w:r>
    </w:p>
    <w:p w:rsidR="005E12E1" w:rsidRPr="008D6641" w:rsidRDefault="005E12E1" w:rsidP="005E12E1">
      <w:pPr>
        <w:spacing w:after="0" w:line="240" w:lineRule="auto"/>
        <w:ind w:leftChars="0" w:left="0" w:firstLineChars="0" w:firstLine="720"/>
      </w:pPr>
      <w:r w:rsidRPr="008D6641">
        <w:t xml:space="preserve">- Kế hoạch số 207/KH-PGD&amp;ĐT ngày 14/02/2025 của PGD&amp;ĐT thành phố Đông Triều Kế hoạch tổ chức giao lưu học sinh giỏi lớp 8 THCS cấp thành phố năm học 2024 -  2025. (Thời gian thi ½ ngày </w:t>
      </w:r>
      <w:r w:rsidR="00820ABB">
        <w:t xml:space="preserve">17/4/2025 (thứ Năm) </w:t>
      </w:r>
      <w:r w:rsidRPr="008D6641">
        <w:t>từ 14h00 thí sinh tập trung làm thủ tục tại phòng thi - Trường THCS Mạo Khê II, thí sinh có mặt từ 13h30)</w:t>
      </w:r>
    </w:p>
    <w:p w:rsidR="005E12E1" w:rsidRDefault="005E12E1" w:rsidP="005E12E1">
      <w:pPr>
        <w:spacing w:after="0" w:line="240" w:lineRule="auto"/>
        <w:ind w:leftChars="0" w:left="0" w:firstLineChars="0" w:firstLine="720"/>
      </w:pPr>
      <w:r w:rsidRPr="008D6641">
        <w:t>- Quyết định số 09/2025/QĐ-UBND ngày 14/02/2025 của UBND tỉnh Quảng Ninh Quyết định quy định mức số lượng học sinh trên lớp trong một số trường hợp đặc biệt tại các cơ sở giáo dục phổ thông công lập trên địa bàn tỉnh Quảng Ninh.</w:t>
      </w:r>
    </w:p>
    <w:p w:rsidR="00812378" w:rsidRPr="008D6641" w:rsidRDefault="00812378" w:rsidP="005E12E1">
      <w:pPr>
        <w:spacing w:after="0" w:line="240" w:lineRule="auto"/>
        <w:ind w:leftChars="0" w:left="0" w:firstLineChars="0" w:firstLine="720"/>
      </w:pPr>
      <w:r>
        <w:t>- Kế hoạch số 44/KH-UBND ngày 17/02/2025 của UBND thành phố Đông Triều Kế hoạch phát triển thanh toán không dùng tiền mặt trên địa bàn thành phố Đông Triều năm 2025. (đến cuối năm 2025 có từ 90% người dân từ 15 tuổi trở lên có tài khoản giao dịch tại ngân hàng)</w:t>
      </w:r>
    </w:p>
    <w:p w:rsidR="006855AF" w:rsidRPr="008D6641" w:rsidRDefault="006855AF" w:rsidP="008A733C">
      <w:pPr>
        <w:spacing w:after="0" w:line="240" w:lineRule="auto"/>
        <w:ind w:leftChars="0" w:firstLineChars="0" w:firstLine="720"/>
      </w:pPr>
      <w:r w:rsidRPr="008D6641">
        <w:lastRenderedPageBreak/>
        <w:t>- Công văn số 291/PGD&amp;ĐT, ngày 19/02/2025 của PGD&amp;ĐT thành phố Đông Triều</w:t>
      </w:r>
      <w:r w:rsidR="00B610C1" w:rsidRPr="008D6641">
        <w:t>; công văn số 291/TTKSBT</w:t>
      </w:r>
      <w:r w:rsidR="003C077B" w:rsidRPr="008D6641">
        <w:t>-SKMT, ngày 19/02/2025 của TTKSBT tỉnh Quảng Ninh:</w:t>
      </w:r>
      <w:r w:rsidRPr="008D6641">
        <w:t xml:space="preserve"> V/v hướng dẫn triển khai công tác Y tế trường học năm 2025.</w:t>
      </w:r>
    </w:p>
    <w:p w:rsidR="00A46154" w:rsidRDefault="0039213F" w:rsidP="007A5785">
      <w:pPr>
        <w:tabs>
          <w:tab w:val="left" w:pos="5387"/>
        </w:tabs>
        <w:spacing w:after="0" w:line="240" w:lineRule="auto"/>
        <w:ind w:leftChars="0" w:firstLineChars="0" w:firstLine="720"/>
      </w:pPr>
      <w:r w:rsidRPr="008D6641">
        <w:t xml:space="preserve">- Kế hoạch số </w:t>
      </w:r>
      <w:r w:rsidR="007A5785" w:rsidRPr="008D6641">
        <w:t>238</w:t>
      </w:r>
      <w:r w:rsidRPr="008D6641">
        <w:t>/KH-PGD&amp;ĐT ngày 1</w:t>
      </w:r>
      <w:r w:rsidR="007A5785" w:rsidRPr="008D6641">
        <w:t>9</w:t>
      </w:r>
      <w:r w:rsidRPr="008D6641">
        <w:t>/02/2025 của PGD&amp;ĐT</w:t>
      </w:r>
      <w:r w:rsidR="00A46154" w:rsidRPr="008D6641">
        <w:t xml:space="preserve"> thành phố Đông Triều Kế hoạch t</w:t>
      </w:r>
      <w:r w:rsidRPr="008D6641">
        <w:t xml:space="preserve">ổ chức </w:t>
      </w:r>
      <w:r w:rsidR="007A5785" w:rsidRPr="008D6641">
        <w:t>thi thử cho học sinh lớp 9 năm học 2024 - 2025 chuẩn bị thi tuyển sinh vào lớp 10 năm học 2025 - 2026.</w:t>
      </w:r>
      <w:r w:rsidR="00A46154" w:rsidRPr="008D6641">
        <w:t xml:space="preserve"> (đợt 01, 22, 23/3/2025; đợt 02 từ 10, 11/5/2025)</w:t>
      </w:r>
    </w:p>
    <w:p w:rsidR="005419DC" w:rsidRDefault="005419DC" w:rsidP="007A5785">
      <w:pPr>
        <w:tabs>
          <w:tab w:val="left" w:pos="5387"/>
        </w:tabs>
        <w:spacing w:after="0" w:line="240" w:lineRule="auto"/>
        <w:ind w:leftChars="0" w:firstLineChars="0" w:firstLine="720"/>
      </w:pPr>
      <w:r>
        <w:t>- Công văn số 44/VHTT ngày 20/02/2025 của Phòng VH&amp;TT thành phố Đông Triều V/v tuyên truyền Ngị quyết số 57-NQ/TW của Bộ Chính trị; Nghị quyết số 03/NQ-CP ngày 09/01/2025 của Chính phủ Nghị quyết ban hành Chương trình hành động của Chính phủ thực hiện Nghị quyết số 57-NQ/TW ngày 22/12/2024 của Bộ Chính trị về đột phá phát triển khoa học, công nghệ đổi mới sáng tạo và chuyển đổi số quốc gia.</w:t>
      </w:r>
    </w:p>
    <w:p w:rsidR="004009C0" w:rsidRDefault="004009C0" w:rsidP="007A5785">
      <w:pPr>
        <w:tabs>
          <w:tab w:val="left" w:pos="5387"/>
        </w:tabs>
        <w:spacing w:after="0" w:line="240" w:lineRule="auto"/>
        <w:ind w:leftChars="0" w:firstLineChars="0" w:firstLine="720"/>
      </w:pPr>
      <w:r w:rsidRPr="00EF24D9">
        <w:t xml:space="preserve">- Công văn số </w:t>
      </w:r>
      <w:r>
        <w:t>277/PGD&amp;</w:t>
      </w:r>
      <w:r w:rsidRPr="00EF24D9">
        <w:t>ĐT</w:t>
      </w:r>
      <w:r>
        <w:t xml:space="preserve"> </w:t>
      </w:r>
      <w:r w:rsidRPr="00EF24D9">
        <w:t>ngày 2</w:t>
      </w:r>
      <w:r>
        <w:t>7</w:t>
      </w:r>
      <w:r w:rsidRPr="00EF24D9">
        <w:t>/02/2025 của</w:t>
      </w:r>
      <w:r>
        <w:t xml:space="preserve"> PGD&amp;ĐT thành phố Đông Triều V/v triệu tập đại biểu dự hội thảo tập huấn chuyên đề ứng dụng công nghệ AI trong dạy học và kiểm tra đánh </w:t>
      </w:r>
      <w:r w:rsidR="00335836">
        <w:t>giá môn Tiếng Anh (trực tuyến) -</w:t>
      </w:r>
      <w:r>
        <w:t xml:space="preserve"> THCS từ 14-16h ngày 02/3/2025, đ/c PHT phân công các đ/c GV dạy Tiếng Anh tham gia để nghe, nội dung phát trên Facebook và Youtube có Mã gửi kèm CV.</w:t>
      </w:r>
    </w:p>
    <w:p w:rsidR="00C01F2D" w:rsidRDefault="00C01F2D" w:rsidP="007A5785">
      <w:pPr>
        <w:tabs>
          <w:tab w:val="left" w:pos="5387"/>
        </w:tabs>
        <w:spacing w:after="0" w:line="240" w:lineRule="auto"/>
        <w:ind w:leftChars="0" w:firstLineChars="0" w:firstLine="720"/>
      </w:pPr>
      <w:r w:rsidRPr="00EF24D9">
        <w:t xml:space="preserve">- Công văn số </w:t>
      </w:r>
      <w:r>
        <w:t>283/PGD&amp;</w:t>
      </w:r>
      <w:r w:rsidRPr="00EF24D9">
        <w:t>ĐT</w:t>
      </w:r>
      <w:r>
        <w:t xml:space="preserve"> </w:t>
      </w:r>
      <w:r w:rsidRPr="00EF24D9">
        <w:t>ngày 2</w:t>
      </w:r>
      <w:r>
        <w:t>7</w:t>
      </w:r>
      <w:r w:rsidRPr="00EF24D9">
        <w:t>/02/2025 của</w:t>
      </w:r>
      <w:r>
        <w:t xml:space="preserve"> PGD&amp;ĐT thành phố Đông Triều V/v hưởng ứng tham gia cuộc thi “Bác Hồ với thiếu nhi - Thiếu nhi với Bác Hồ” năm 2025.</w:t>
      </w:r>
      <w:r w:rsidR="00383A93">
        <w:t xml:space="preserve"> Đ/c TPT nghiên cứu văn bản (nội dung, hình thức) đ</w:t>
      </w:r>
      <w:r w:rsidR="00946B71">
        <w:t xml:space="preserve">ể triển khai tới toàn thể các lớp </w:t>
      </w:r>
      <w:r w:rsidR="00383A93">
        <w:t>trong nhà trường, đảm bảo 100% học sinh được tham gia</w:t>
      </w:r>
    </w:p>
    <w:p w:rsidR="00EF24D9" w:rsidRDefault="00EF24D9" w:rsidP="006206FA">
      <w:pPr>
        <w:spacing w:after="0" w:line="240" w:lineRule="auto"/>
        <w:ind w:leftChars="0" w:left="0" w:firstLineChars="0" w:firstLine="720"/>
      </w:pPr>
      <w:r w:rsidRPr="00EF24D9">
        <w:t>- Công văn số 492/SGD ĐT-GDPT ngày 28/02/2025 của SGD&amp;ĐT tỉnh Quảng Ninh</w:t>
      </w:r>
      <w:r>
        <w:t xml:space="preserve"> V/v thông báo phương án tuyển sinh lớp 10 THPT năm học 2025 - 2026 (Theo văn bản thi vào các ngày 01, 02/6/2025 Ngữ văn,Ngoại ngữ, Toán; hệ số các bài thi tính hệ số 1); các ưu tiên theo theo khoản 2, Điều 14 Quy chế tuyển sinh; cộng điểm KK theo khoản 3, Điều 14 Quy chế tuyển sinh.</w:t>
      </w:r>
    </w:p>
    <w:p w:rsidR="00D03A23" w:rsidRPr="00EF24D9" w:rsidRDefault="00D03A23" w:rsidP="006206FA">
      <w:pPr>
        <w:spacing w:after="0" w:line="240" w:lineRule="auto"/>
        <w:ind w:leftChars="0" w:left="0" w:firstLineChars="0" w:firstLine="720"/>
      </w:pPr>
      <w:r w:rsidRPr="00EF24D9">
        <w:t xml:space="preserve">- Công văn số </w:t>
      </w:r>
      <w:r>
        <w:t>290/PGD&amp;</w:t>
      </w:r>
      <w:r w:rsidRPr="00EF24D9">
        <w:t>ĐT</w:t>
      </w:r>
      <w:r w:rsidR="00C01F2D">
        <w:t xml:space="preserve"> </w:t>
      </w:r>
      <w:r w:rsidRPr="00EF24D9">
        <w:t>ngày 28/02/2025 của</w:t>
      </w:r>
      <w:r>
        <w:t xml:space="preserve"> PGD&amp;ĐT thành phố Đông Triều V/v tăng cường triển khai, thực hiện công tác giáo dục hướng nghiệp, định hướng phân luồng học sinh.</w:t>
      </w:r>
    </w:p>
    <w:p w:rsidR="00EF24D9" w:rsidRDefault="00EF24D9" w:rsidP="006206FA">
      <w:pPr>
        <w:spacing w:after="0" w:line="240" w:lineRule="auto"/>
        <w:ind w:leftChars="0" w:left="0" w:firstLineChars="0" w:firstLine="720"/>
        <w:rPr>
          <w:b/>
        </w:rPr>
      </w:pPr>
    </w:p>
    <w:p w:rsidR="006206FA" w:rsidRPr="008D6641" w:rsidRDefault="006E5126" w:rsidP="006206FA">
      <w:pPr>
        <w:spacing w:after="0" w:line="240" w:lineRule="auto"/>
        <w:ind w:leftChars="0" w:left="0" w:firstLineChars="0" w:firstLine="720"/>
      </w:pPr>
      <w:r w:rsidRPr="008D6641">
        <w:rPr>
          <w:b/>
        </w:rPr>
        <w:t xml:space="preserve">II/. Đánh giá công tác tháng </w:t>
      </w:r>
      <w:r w:rsidR="00A805DD" w:rsidRPr="008D6641">
        <w:rPr>
          <w:b/>
        </w:rPr>
        <w:t xml:space="preserve"> 0</w:t>
      </w:r>
      <w:r w:rsidR="006206FA" w:rsidRPr="008D6641">
        <w:rPr>
          <w:b/>
        </w:rPr>
        <w:t>2</w:t>
      </w:r>
      <w:r w:rsidRPr="008D6641">
        <w:rPr>
          <w:b/>
        </w:rPr>
        <w:t>/202</w:t>
      </w:r>
      <w:r w:rsidR="00A805DD" w:rsidRPr="008D6641">
        <w:rPr>
          <w:b/>
        </w:rPr>
        <w:t>5</w:t>
      </w:r>
      <w:r w:rsidRPr="008D6641">
        <w:rPr>
          <w:b/>
        </w:rPr>
        <w:t xml:space="preserve"> </w:t>
      </w:r>
    </w:p>
    <w:p w:rsidR="00B26C1E" w:rsidRPr="008D6641" w:rsidRDefault="006206FA" w:rsidP="006206FA">
      <w:pPr>
        <w:spacing w:after="0" w:line="240" w:lineRule="auto"/>
        <w:ind w:leftChars="0" w:left="0" w:firstLineChars="0" w:firstLine="720"/>
        <w:rPr>
          <w:b/>
        </w:rPr>
      </w:pPr>
      <w:r w:rsidRPr="008D6641">
        <w:rPr>
          <w:b/>
        </w:rPr>
        <w:t>1.</w:t>
      </w:r>
      <w:r w:rsidRPr="008D6641">
        <w:t xml:space="preserve"> </w:t>
      </w:r>
      <w:r w:rsidR="00B26C1E" w:rsidRPr="008D6641">
        <w:rPr>
          <w:b/>
        </w:rPr>
        <w:t>Ưu điểm</w:t>
      </w:r>
    </w:p>
    <w:p w:rsidR="00097BAA" w:rsidRPr="008D6641" w:rsidRDefault="00097BAA" w:rsidP="006206FA">
      <w:pPr>
        <w:spacing w:after="0" w:line="240" w:lineRule="auto"/>
        <w:ind w:leftChars="0" w:left="0" w:firstLineChars="0" w:firstLine="720"/>
      </w:pPr>
      <w:r w:rsidRPr="008D6641">
        <w:t>- Duy trì tốt nền nếp ngay từ đầu năm sau nghỉ Tết Nguyên đán; khép kín giờ dạy; chuyên cần đảm bảo; công tác tuyên truyền phòng chố</w:t>
      </w:r>
      <w:r w:rsidR="00A44840" w:rsidRPr="008D6641">
        <w:t xml:space="preserve">ng dịch </w:t>
      </w:r>
      <w:r w:rsidR="003057AA">
        <w:t xml:space="preserve">bệnh </w:t>
      </w:r>
      <w:r w:rsidR="00A44840" w:rsidRPr="008D6641">
        <w:t>tốt (rải rác có một số h</w:t>
      </w:r>
      <w:r w:rsidRPr="008D6641">
        <w:t xml:space="preserve">ọc sinh </w:t>
      </w:r>
      <w:r w:rsidR="00A44840" w:rsidRPr="008D6641">
        <w:t xml:space="preserve">bị cảm </w:t>
      </w:r>
      <w:r w:rsidRPr="008D6641">
        <w:t>cúm</w:t>
      </w:r>
      <w:r w:rsidR="00A44840" w:rsidRPr="008D6641">
        <w:t xml:space="preserve"> thông thường</w:t>
      </w:r>
      <w:r w:rsidRPr="008D6641">
        <w:t>, không có hiện tượng lây lan, nghỉ nhiều học sinh trên lớp</w:t>
      </w:r>
      <w:r w:rsidR="003057AA">
        <w:t xml:space="preserve"> học</w:t>
      </w:r>
      <w:bookmarkStart w:id="0" w:name="_GoBack"/>
      <w:bookmarkEnd w:id="0"/>
      <w:r w:rsidRPr="008D6641">
        <w:t>)</w:t>
      </w:r>
      <w:r w:rsidR="00A44840" w:rsidRPr="008D6641">
        <w:t>; ATGT và TNTT được đảm bảo</w:t>
      </w:r>
      <w:r w:rsidRPr="008D6641">
        <w:t>.</w:t>
      </w:r>
    </w:p>
    <w:p w:rsidR="00097BAA" w:rsidRPr="008D6641" w:rsidRDefault="00097BAA" w:rsidP="006206FA">
      <w:pPr>
        <w:spacing w:after="0" w:line="240" w:lineRule="auto"/>
        <w:ind w:leftChars="0" w:left="0" w:firstLineChars="0" w:firstLine="720"/>
      </w:pPr>
      <w:r w:rsidRPr="008D6641">
        <w:t>- Duy trì các lớp ôn đội tuyển lớp 8 dự thi Giao lưu HSG các môn văn hóa lớp 8.</w:t>
      </w:r>
    </w:p>
    <w:p w:rsidR="00A44840" w:rsidRPr="008D6641" w:rsidRDefault="00A44840" w:rsidP="006206FA">
      <w:pPr>
        <w:spacing w:after="0" w:line="240" w:lineRule="auto"/>
        <w:ind w:leftChars="0" w:left="0" w:firstLineChars="0" w:firstLine="720"/>
      </w:pPr>
      <w:r w:rsidRPr="008D6641">
        <w:t>- Tích cực tập luyện chuẩn bị cho dự thi Vũ điệu Công đoàn.</w:t>
      </w:r>
    </w:p>
    <w:p w:rsidR="00097BAA" w:rsidRPr="008D6641" w:rsidRDefault="00097BAA" w:rsidP="006206FA">
      <w:pPr>
        <w:spacing w:after="0" w:line="240" w:lineRule="auto"/>
        <w:ind w:leftChars="0" w:left="0" w:firstLineChars="0" w:firstLine="720"/>
      </w:pPr>
      <w:r w:rsidRPr="008D6641">
        <w:t>- Dừng các hoạt động dạy thêm, học thêm trong nhà trường theo Thông tư 29/2024/TT-BGDĐT; CBGV c</w:t>
      </w:r>
      <w:r w:rsidR="00505503" w:rsidRPr="008D6641">
        <w:t>hấp hành nghiêm Thông tư 29 (chưa</w:t>
      </w:r>
      <w:r w:rsidRPr="008D6641">
        <w:t xml:space="preserve"> có trường hợp</w:t>
      </w:r>
      <w:r w:rsidR="00505503" w:rsidRPr="008D6641">
        <w:t xml:space="preserve"> vi phạm hoặc có thông tin về vi phạm</w:t>
      </w:r>
      <w:r w:rsidR="00A879C2" w:rsidRPr="008D6641">
        <w:t xml:space="preserve"> đối với CBGVNV và học sinh nhà trường)</w:t>
      </w:r>
      <w:r w:rsidRPr="008D6641">
        <w:t xml:space="preserve"> </w:t>
      </w:r>
    </w:p>
    <w:p w:rsidR="006206FA" w:rsidRPr="008D6641" w:rsidRDefault="006206FA" w:rsidP="006206FA">
      <w:pPr>
        <w:spacing w:after="0" w:line="240" w:lineRule="auto"/>
        <w:ind w:leftChars="0" w:left="0" w:firstLineChars="0" w:firstLine="720"/>
      </w:pPr>
      <w:r w:rsidRPr="008D6641">
        <w:lastRenderedPageBreak/>
        <w:t>- Tham gia Hội thi GVCN lớp giỏi cấp tỉnh tại Hạ Long (Đ/c</w:t>
      </w:r>
      <w:r w:rsidR="00A879C2" w:rsidRPr="008D6641">
        <w:t xml:space="preserve"> Mạc Thị Duyên từ 17-19/02/2025 - </w:t>
      </w:r>
      <w:r w:rsidR="006D6E93" w:rsidRPr="008D6641">
        <w:t>Đề nghị đ/c Duyên phổ biến lại một số yêu cầu về cách đánh giá nhận xét để rút kinh nghiệm chung)</w:t>
      </w:r>
    </w:p>
    <w:p w:rsidR="006206FA" w:rsidRPr="008D6641" w:rsidRDefault="006206FA" w:rsidP="006206FA">
      <w:pPr>
        <w:spacing w:after="0" w:line="240" w:lineRule="auto"/>
        <w:ind w:leftChars="0" w:left="0" w:firstLineChars="0" w:firstLine="720"/>
      </w:pPr>
      <w:r w:rsidRPr="008D6641">
        <w:t>- Tham gia giải bóng đá thiếu niên, nhi đồng Cúp Hà Lan năm học 2024 - 2025 (22/02); đá trận 1 tại sân Hà Lan: 9h00 ngày 23/02</w:t>
      </w:r>
      <w:r w:rsidR="00845FCD" w:rsidRPr="008D6641">
        <w:t xml:space="preserve"> và các trận theo lịch</w:t>
      </w:r>
      <w:r w:rsidR="00A879C2" w:rsidRPr="008D6641">
        <w:t xml:space="preserve"> sắp xếp của Ban tổ chức</w:t>
      </w:r>
      <w:r w:rsidRPr="008D6641">
        <w:t>).</w:t>
      </w:r>
    </w:p>
    <w:p w:rsidR="00B26C1E" w:rsidRPr="008D6641" w:rsidRDefault="00B26C1E" w:rsidP="008A733C">
      <w:pPr>
        <w:spacing w:after="0" w:line="240" w:lineRule="auto"/>
        <w:ind w:leftChars="0" w:left="0" w:firstLineChars="0" w:firstLine="720"/>
        <w:rPr>
          <w:szCs w:val="28"/>
        </w:rPr>
      </w:pPr>
      <w:r w:rsidRPr="008D6641">
        <w:rPr>
          <w:szCs w:val="28"/>
        </w:rPr>
        <w:t>- Tham gi</w:t>
      </w:r>
      <w:r w:rsidR="00A37023" w:rsidRPr="008D6641">
        <w:rPr>
          <w:szCs w:val="28"/>
        </w:rPr>
        <w:t>a đầy đủ các Hội nghị; tập huấn; h</w:t>
      </w:r>
      <w:r w:rsidR="00A37023" w:rsidRPr="008D6641">
        <w:t>ội thảo chuyên môn và các hoạt động khác của các Ngành và địa phương</w:t>
      </w:r>
      <w:r w:rsidRPr="008D6641">
        <w:rPr>
          <w:szCs w:val="28"/>
        </w:rPr>
        <w:t xml:space="preserve"> (</w:t>
      </w:r>
      <w:r w:rsidR="006206FA" w:rsidRPr="008D6641">
        <w:rPr>
          <w:szCs w:val="28"/>
        </w:rPr>
        <w:t xml:space="preserve">Tập huấn “Giá trị sống trong giáo dục, ngôi trường hạnh phúc”; </w:t>
      </w:r>
      <w:r w:rsidR="00574DCD">
        <w:rPr>
          <w:szCs w:val="28"/>
        </w:rPr>
        <w:t xml:space="preserve">dự </w:t>
      </w:r>
      <w:r w:rsidR="006206FA" w:rsidRPr="008D6641">
        <w:rPr>
          <w:szCs w:val="28"/>
        </w:rPr>
        <w:t xml:space="preserve">Đại hội </w:t>
      </w:r>
      <w:r w:rsidR="00BB0E74" w:rsidRPr="008D6641">
        <w:rPr>
          <w:szCs w:val="28"/>
        </w:rPr>
        <w:t xml:space="preserve">Đại biểu </w:t>
      </w:r>
      <w:r w:rsidR="006206FA" w:rsidRPr="008D6641">
        <w:rPr>
          <w:szCs w:val="28"/>
        </w:rPr>
        <w:t>CNBH thành phố Đông Triều; 70 năm Ngày Thầy thuốc Việt Nam tại UBND xã Hồng Thái Tây</w:t>
      </w:r>
      <w:r w:rsidR="00097BAA" w:rsidRPr="008D6641">
        <w:rPr>
          <w:szCs w:val="28"/>
        </w:rPr>
        <w:t xml:space="preserve">; Tập huấn công tác tài chính Công đoàn; hướng dẫn sử dụng, quản lý phần mềm báo cáo, theo dõi tiến trình Đại hội Đảng các cấp; tập huấn công tác Kế toán HCSN </w:t>
      </w:r>
      <w:r w:rsidR="006206FA" w:rsidRPr="008D6641">
        <w:rPr>
          <w:szCs w:val="28"/>
        </w:rPr>
        <w:t>…</w:t>
      </w:r>
      <w:r w:rsidR="00A37023" w:rsidRPr="008D6641">
        <w:t>Hội thảo SGK (trực tuyến 8h00 ngày 25/02/2025); Chuyên đề cấp thành phố tại THCS Kim Sơn (13h30 ngày 27/02/2025);</w:t>
      </w:r>
    </w:p>
    <w:p w:rsidR="00B26C1E" w:rsidRPr="008D6641" w:rsidRDefault="00B26C1E" w:rsidP="008A733C">
      <w:pPr>
        <w:spacing w:after="0" w:line="240" w:lineRule="auto"/>
        <w:ind w:leftChars="0" w:left="0" w:firstLineChars="0" w:firstLine="720"/>
      </w:pPr>
      <w:r w:rsidRPr="008D6641">
        <w:rPr>
          <w:b/>
        </w:rPr>
        <w:t xml:space="preserve">2. Tồn tại </w:t>
      </w:r>
    </w:p>
    <w:p w:rsidR="00B26C1E" w:rsidRPr="008D6641" w:rsidRDefault="00B26C1E" w:rsidP="008A733C">
      <w:pPr>
        <w:spacing w:after="0" w:line="240" w:lineRule="auto"/>
        <w:ind w:leftChars="0" w:left="0" w:firstLineChars="0" w:firstLine="720"/>
      </w:pPr>
      <w:r w:rsidRPr="008D6641">
        <w:t>- Hoạt động đầu giờ các lớp chưa hiệu quả</w:t>
      </w:r>
      <w:r w:rsidR="00097BAA" w:rsidRPr="008D6641">
        <w:t xml:space="preserve">, một số giờ còn vào </w:t>
      </w:r>
      <w:r w:rsidR="00845FCD" w:rsidRPr="008D6641">
        <w:t xml:space="preserve">lớp </w:t>
      </w:r>
      <w:r w:rsidR="00097BAA" w:rsidRPr="008D6641">
        <w:t>chậm</w:t>
      </w:r>
      <w:r w:rsidRPr="008D6641">
        <w:t xml:space="preserve">.  </w:t>
      </w:r>
    </w:p>
    <w:p w:rsidR="00B26C1E" w:rsidRPr="008D6641" w:rsidRDefault="00B26C1E" w:rsidP="008A733C">
      <w:pPr>
        <w:spacing w:after="0" w:line="240" w:lineRule="auto"/>
        <w:ind w:leftChars="0" w:left="0" w:firstLineChars="253" w:firstLine="708"/>
        <w:jc w:val="both"/>
      </w:pPr>
      <w:r w:rsidRPr="008D6641">
        <w:t>- Vẫn còn học sinh vi phạm quy định về ATGT</w:t>
      </w:r>
      <w:r w:rsidR="00BB0E74" w:rsidRPr="008D6641">
        <w:t xml:space="preserve"> (học sinh không đội mũ)</w:t>
      </w:r>
      <w:r w:rsidRPr="008D6641">
        <w:t xml:space="preserve">.  </w:t>
      </w:r>
    </w:p>
    <w:p w:rsidR="00B26C1E" w:rsidRPr="008D6641" w:rsidRDefault="00B26C1E" w:rsidP="008A733C">
      <w:pPr>
        <w:spacing w:after="0" w:line="240" w:lineRule="auto"/>
        <w:ind w:leftChars="0" w:left="0" w:firstLineChars="253" w:firstLine="711"/>
        <w:jc w:val="both"/>
      </w:pPr>
      <w:r w:rsidRPr="008D6641">
        <w:rPr>
          <w:b/>
          <w:szCs w:val="28"/>
        </w:rPr>
        <w:t>III/. Nhiệm vụ trọng tâm tháng 0</w:t>
      </w:r>
      <w:r w:rsidR="00403B73" w:rsidRPr="008D6641">
        <w:rPr>
          <w:b/>
          <w:szCs w:val="28"/>
        </w:rPr>
        <w:t>3</w:t>
      </w:r>
      <w:r w:rsidRPr="008D6641">
        <w:rPr>
          <w:b/>
          <w:szCs w:val="28"/>
        </w:rPr>
        <w:t xml:space="preserve">/2025. </w:t>
      </w:r>
    </w:p>
    <w:p w:rsidR="00B26C1E" w:rsidRPr="008D6641" w:rsidRDefault="00B26C1E" w:rsidP="008A733C">
      <w:pPr>
        <w:spacing w:after="0" w:line="240" w:lineRule="auto"/>
        <w:ind w:leftChars="0" w:left="0" w:firstLineChars="253" w:firstLine="711"/>
        <w:jc w:val="both"/>
      </w:pPr>
      <w:r w:rsidRPr="008D6641">
        <w:rPr>
          <w:b/>
        </w:rPr>
        <w:t>1.</w:t>
      </w:r>
      <w:r w:rsidRPr="008D6641">
        <w:t xml:space="preserve"> </w:t>
      </w:r>
      <w:r w:rsidRPr="008D6641">
        <w:rPr>
          <w:b/>
        </w:rPr>
        <w:t>Công tác giáo dục đạo đức, tư tưởng chính trị</w:t>
      </w:r>
    </w:p>
    <w:p w:rsidR="00B26C1E" w:rsidRPr="008D6641"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8D6641">
        <w:rPr>
          <w:szCs w:val="28"/>
        </w:rPr>
        <w:t xml:space="preserve">- Tiếp tục làm tốt công tác tuyên truyền trong CBGVNV và học sinh, thực hiện nghiêm túc các chủ trương của đảng, chính sách Pháp luật của Nhà nước, gương mẫu tuyên truyền vận động người thân trong gia đình và quần chúng nơi cư trú sống và làm việc theo Pháp luật. </w:t>
      </w:r>
    </w:p>
    <w:p w:rsidR="00B26C1E" w:rsidRPr="008D6641"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8D6641">
        <w:rPr>
          <w:szCs w:val="28"/>
        </w:rPr>
        <w:t xml:space="preserve">- Làm tốt công tác tuyên truyền và thực hiện sử dụng các trang mạng xã hội đảm bảo văn minh, lành mạnh, </w:t>
      </w:r>
      <w:r w:rsidR="00CE3DCE">
        <w:rPr>
          <w:szCs w:val="28"/>
        </w:rPr>
        <w:t>đúng Pháp luật</w:t>
      </w:r>
      <w:r w:rsidRPr="008D6641">
        <w:rPr>
          <w:szCs w:val="28"/>
        </w:rPr>
        <w:t xml:space="preserve">. </w:t>
      </w:r>
    </w:p>
    <w:p w:rsidR="00B26C1E" w:rsidRPr="008D6641" w:rsidRDefault="00B26C1E" w:rsidP="008A733C">
      <w:pPr>
        <w:spacing w:after="0" w:line="240" w:lineRule="auto"/>
        <w:ind w:leftChars="0" w:left="0" w:firstLineChars="0" w:firstLine="720"/>
        <w:jc w:val="both"/>
        <w:rPr>
          <w:b/>
          <w:szCs w:val="28"/>
        </w:rPr>
      </w:pPr>
      <w:r w:rsidRPr="008D6641">
        <w:rPr>
          <w:b/>
          <w:szCs w:val="28"/>
        </w:rPr>
        <w:t>2. Công tác phát triển giáo dục</w:t>
      </w:r>
    </w:p>
    <w:p w:rsidR="00B26C1E" w:rsidRPr="008D6641" w:rsidRDefault="00B26C1E" w:rsidP="008A733C">
      <w:pPr>
        <w:spacing w:after="0" w:line="240" w:lineRule="auto"/>
        <w:ind w:leftChars="0" w:left="0" w:firstLineChars="0" w:firstLine="720"/>
        <w:jc w:val="both"/>
        <w:rPr>
          <w:szCs w:val="28"/>
        </w:rPr>
      </w:pPr>
      <w:r w:rsidRPr="008D6641">
        <w:rPr>
          <w:szCs w:val="28"/>
        </w:rPr>
        <w:t>Tổng số học sinh: 573 em, chia làm 14 lớp (Khối lớp 6: 04 lớp, 158 em; Khối lớp 7: 4 lớp, 163 em; khối lớp 8: 3 lớp, 128 em; khối lớp 9: 3 lớp, 124 em.</w:t>
      </w:r>
    </w:p>
    <w:p w:rsidR="00B26C1E" w:rsidRPr="008D6641" w:rsidRDefault="00B26C1E" w:rsidP="008A733C">
      <w:pPr>
        <w:spacing w:after="0" w:line="240" w:lineRule="auto"/>
        <w:ind w:leftChars="0" w:left="0" w:firstLineChars="0" w:firstLine="720"/>
        <w:jc w:val="both"/>
      </w:pPr>
      <w:r w:rsidRPr="008D6641">
        <w:rPr>
          <w:szCs w:val="28"/>
        </w:rPr>
        <w:t>- Học sinh khuyết tật: 04 em</w:t>
      </w:r>
      <w:r w:rsidRPr="008D6641">
        <w:rPr>
          <w:rStyle w:val="FootnoteReference"/>
          <w:szCs w:val="28"/>
        </w:rPr>
        <w:footnoteReference w:id="1"/>
      </w:r>
      <w:r w:rsidRPr="008D6641">
        <w:rPr>
          <w:szCs w:val="28"/>
        </w:rPr>
        <w:t>.</w:t>
      </w:r>
    </w:p>
    <w:p w:rsidR="00B26C1E" w:rsidRPr="008D6641" w:rsidRDefault="00B26C1E" w:rsidP="008A733C">
      <w:pPr>
        <w:spacing w:after="0" w:line="240" w:lineRule="auto"/>
        <w:ind w:leftChars="0" w:left="0" w:firstLineChars="0" w:firstLine="720"/>
        <w:jc w:val="both"/>
      </w:pPr>
      <w:r w:rsidRPr="008D6641">
        <w:t>- Duy trì và ổn định sĩ số học sinh, đảm bảo chuyên cần ở mức cao nhất.</w:t>
      </w:r>
    </w:p>
    <w:p w:rsidR="00B26C1E" w:rsidRPr="008D6641" w:rsidRDefault="00B26C1E" w:rsidP="008A733C">
      <w:pPr>
        <w:spacing w:after="0" w:line="240" w:lineRule="auto"/>
        <w:ind w:leftChars="0" w:left="0" w:firstLineChars="0" w:firstLine="720"/>
        <w:jc w:val="both"/>
      </w:pPr>
      <w:r w:rsidRPr="008D6641">
        <w:t>- Theo dõi, cập nhật kịp thời học sinh chuyển đi, chuyển đến</w:t>
      </w:r>
    </w:p>
    <w:p w:rsidR="00B26C1E" w:rsidRPr="008D6641" w:rsidRDefault="00B26C1E" w:rsidP="008A733C">
      <w:pPr>
        <w:pBdr>
          <w:top w:val="nil"/>
          <w:left w:val="nil"/>
          <w:bottom w:val="nil"/>
          <w:right w:val="nil"/>
          <w:between w:val="nil"/>
        </w:pBdr>
        <w:spacing w:after="0" w:line="240" w:lineRule="auto"/>
        <w:ind w:leftChars="0" w:left="0" w:firstLineChars="253" w:firstLine="711"/>
        <w:jc w:val="both"/>
        <w:rPr>
          <w:b/>
        </w:rPr>
      </w:pPr>
      <w:r w:rsidRPr="008D6641">
        <w:rPr>
          <w:b/>
        </w:rPr>
        <w:t xml:space="preserve">3. Công tác chuyên môn </w:t>
      </w:r>
    </w:p>
    <w:p w:rsidR="00A34365" w:rsidRPr="008D6641" w:rsidRDefault="00A34365" w:rsidP="00A34365">
      <w:pPr>
        <w:pBdr>
          <w:top w:val="nil"/>
          <w:left w:val="nil"/>
          <w:bottom w:val="nil"/>
          <w:right w:val="nil"/>
          <w:between w:val="nil"/>
        </w:pBdr>
        <w:spacing w:after="0" w:line="240" w:lineRule="auto"/>
        <w:ind w:leftChars="0" w:left="0" w:firstLineChars="253" w:firstLine="708"/>
        <w:jc w:val="both"/>
        <w:rPr>
          <w:szCs w:val="28"/>
        </w:rPr>
      </w:pPr>
      <w:r w:rsidRPr="008D6641">
        <w:t>-</w:t>
      </w:r>
      <w:r w:rsidR="00DA4899" w:rsidRPr="008D6641">
        <w:t xml:space="preserve"> Thực hiện nghiêm túc kế hoạch C</w:t>
      </w:r>
      <w:r w:rsidRPr="008D6641">
        <w:t>huyên môn nhà trường đã ban hành</w:t>
      </w:r>
      <w:r w:rsidR="00DA4899" w:rsidRPr="008D6641">
        <w:t>.</w:t>
      </w:r>
      <w:r w:rsidRPr="008D6641">
        <w:t xml:space="preserve"> </w:t>
      </w:r>
      <w:r w:rsidR="00DA4899" w:rsidRPr="008D6641">
        <w:t xml:space="preserve"> </w:t>
      </w:r>
    </w:p>
    <w:p w:rsidR="00A34365" w:rsidRPr="008D6641" w:rsidRDefault="00DA4899" w:rsidP="00A34365">
      <w:pPr>
        <w:pBdr>
          <w:top w:val="nil"/>
          <w:left w:val="nil"/>
          <w:bottom w:val="nil"/>
          <w:right w:val="nil"/>
          <w:between w:val="nil"/>
        </w:pBdr>
        <w:spacing w:after="0" w:line="240" w:lineRule="auto"/>
        <w:ind w:leftChars="0" w:left="0" w:firstLineChars="253" w:firstLine="708"/>
        <w:jc w:val="both"/>
      </w:pPr>
      <w:r w:rsidRPr="008D6641">
        <w:t xml:space="preserve">- </w:t>
      </w:r>
      <w:r w:rsidR="00A34365" w:rsidRPr="008D6641">
        <w:t>Tham gia Vũ điệu Công đoàn tại Trung tâm tổ chức Hội nghị Thủy An Center (01/3/2025)…</w:t>
      </w:r>
    </w:p>
    <w:p w:rsidR="00A34365" w:rsidRPr="008D6641" w:rsidRDefault="00A34365" w:rsidP="00A34365">
      <w:pPr>
        <w:pBdr>
          <w:top w:val="nil"/>
          <w:left w:val="nil"/>
          <w:bottom w:val="nil"/>
          <w:right w:val="nil"/>
          <w:between w:val="nil"/>
        </w:pBdr>
        <w:spacing w:after="0" w:line="240" w:lineRule="auto"/>
        <w:ind w:leftChars="0" w:left="0" w:firstLineChars="253" w:firstLine="708"/>
        <w:jc w:val="both"/>
        <w:rPr>
          <w:szCs w:val="28"/>
        </w:rPr>
      </w:pPr>
      <w:r w:rsidRPr="008D6641">
        <w:t xml:space="preserve">- Thực hiện công tác kiểm tra nội bộ theo kế hoạch nhà trường.  </w:t>
      </w:r>
    </w:p>
    <w:p w:rsidR="00A34365" w:rsidRPr="008D6641" w:rsidRDefault="00A34365" w:rsidP="00A34365">
      <w:pPr>
        <w:pBdr>
          <w:top w:val="nil"/>
          <w:left w:val="nil"/>
          <w:bottom w:val="nil"/>
          <w:right w:val="nil"/>
          <w:between w:val="nil"/>
        </w:pBdr>
        <w:spacing w:after="0" w:line="240" w:lineRule="auto"/>
        <w:ind w:leftChars="0" w:left="0" w:firstLineChars="253" w:firstLine="708"/>
        <w:jc w:val="both"/>
      </w:pPr>
      <w:r w:rsidRPr="008D6641">
        <w:t xml:space="preserve">- Các đ/c GV được phân công </w:t>
      </w:r>
      <w:r w:rsidR="00DA4899" w:rsidRPr="008D6641">
        <w:t>ôn tập cho</w:t>
      </w:r>
      <w:r w:rsidRPr="008D6641">
        <w:t xml:space="preserve"> học sinh tham gia giao lưu các môn văn hóa </w:t>
      </w:r>
      <w:r w:rsidR="00DA4899" w:rsidRPr="008D6641">
        <w:t xml:space="preserve">lớp 8 </w:t>
      </w:r>
      <w:r w:rsidRPr="008D6641">
        <w:t>cấp thành phố tiếp tục bồi dưỡng học sinh.</w:t>
      </w:r>
    </w:p>
    <w:p w:rsidR="0043263F" w:rsidRPr="008D6641" w:rsidRDefault="0043263F" w:rsidP="008A733C">
      <w:pPr>
        <w:pBdr>
          <w:top w:val="nil"/>
          <w:left w:val="nil"/>
          <w:bottom w:val="nil"/>
          <w:right w:val="nil"/>
          <w:between w:val="nil"/>
        </w:pBdr>
        <w:spacing w:after="0" w:line="240" w:lineRule="auto"/>
        <w:ind w:leftChars="0" w:left="0" w:firstLineChars="253" w:firstLine="708"/>
        <w:jc w:val="both"/>
      </w:pPr>
      <w:r w:rsidRPr="008D6641">
        <w:t>- Tham gia kỳ thi chọn HSG cấp tỉnh.</w:t>
      </w:r>
    </w:p>
    <w:p w:rsidR="00A34365" w:rsidRPr="008D6641" w:rsidRDefault="00A37023" w:rsidP="008A733C">
      <w:pPr>
        <w:pBdr>
          <w:top w:val="nil"/>
          <w:left w:val="nil"/>
          <w:bottom w:val="nil"/>
          <w:right w:val="nil"/>
          <w:between w:val="nil"/>
        </w:pBdr>
        <w:spacing w:after="0" w:line="240" w:lineRule="auto"/>
        <w:ind w:leftChars="0" w:left="0" w:firstLineChars="253" w:firstLine="708"/>
        <w:jc w:val="both"/>
      </w:pPr>
      <w:r w:rsidRPr="008D6641">
        <w:t>- Tổ chức d</w:t>
      </w:r>
      <w:r w:rsidR="00A34365" w:rsidRPr="008D6641">
        <w:t xml:space="preserve">ạy thêm cho học sinh lớp 9 năm học 2024 - 2025 </w:t>
      </w:r>
      <w:r w:rsidRPr="008D6641">
        <w:t xml:space="preserve">theo Kế hoạch, </w:t>
      </w:r>
      <w:r w:rsidR="00A34365" w:rsidRPr="008D6641">
        <w:t>đăng ký ôn thi tuyển sinh lớp 10 THPT năm học 2025 - 2026.</w:t>
      </w:r>
    </w:p>
    <w:p w:rsidR="00294183" w:rsidRPr="008D6641" w:rsidRDefault="00294183" w:rsidP="008A733C">
      <w:pPr>
        <w:pBdr>
          <w:top w:val="nil"/>
          <w:left w:val="nil"/>
          <w:bottom w:val="nil"/>
          <w:right w:val="nil"/>
          <w:between w:val="nil"/>
        </w:pBdr>
        <w:spacing w:after="0" w:line="240" w:lineRule="auto"/>
        <w:ind w:leftChars="0" w:left="0" w:firstLineChars="253" w:firstLine="708"/>
        <w:jc w:val="both"/>
        <w:rPr>
          <w:szCs w:val="28"/>
        </w:rPr>
      </w:pPr>
      <w:r w:rsidRPr="008D6641">
        <w:lastRenderedPageBreak/>
        <w:t>- Thành lập Hội đồng ra đề, coi chấm kiểm tra giữa kỳ II năm học 2024 - 2025. (Khối lớp 9 kiểm tra các ngày 13, 14, 15/3/2025; Các khối 6, 7, 8 kiểm tra các ngày 20, 21, 22/3/2025)</w:t>
      </w:r>
    </w:p>
    <w:p w:rsidR="00B26C1E" w:rsidRPr="008D6641" w:rsidRDefault="00B26C1E" w:rsidP="008A733C">
      <w:pPr>
        <w:pBdr>
          <w:top w:val="nil"/>
          <w:left w:val="nil"/>
          <w:bottom w:val="nil"/>
          <w:right w:val="nil"/>
          <w:between w:val="nil"/>
        </w:pBdr>
        <w:spacing w:after="0" w:line="240" w:lineRule="auto"/>
        <w:ind w:leftChars="0" w:left="0" w:firstLineChars="253" w:firstLine="711"/>
        <w:jc w:val="both"/>
        <w:rPr>
          <w:szCs w:val="28"/>
        </w:rPr>
      </w:pPr>
      <w:r w:rsidRPr="008D6641">
        <w:rPr>
          <w:b/>
        </w:rPr>
        <w:t>4. Công tác kiểm định chất lượng, xây dựng trường chuẩn quốc gia</w:t>
      </w:r>
    </w:p>
    <w:p w:rsidR="00B26C1E" w:rsidRPr="008D6641"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8D6641">
        <w:t>- Các nhóm được phân công tiếp tục duy trì, bổ sung hoàn thiện các nội dung minh chứng, đảm bảo liên kết.</w:t>
      </w:r>
      <w:r w:rsidR="00845FCD" w:rsidRPr="008D6641">
        <w:t xml:space="preserve"> (hiện còn một số đ/c chưa gửi lại biên bản họp CMHS cuối học kỳ I năm học 2024 - 2025)</w:t>
      </w:r>
    </w:p>
    <w:p w:rsidR="00B26C1E" w:rsidRPr="008D6641" w:rsidRDefault="00B26C1E" w:rsidP="008A733C">
      <w:pPr>
        <w:pBdr>
          <w:top w:val="nil"/>
          <w:left w:val="nil"/>
          <w:bottom w:val="nil"/>
          <w:right w:val="nil"/>
          <w:between w:val="nil"/>
        </w:pBdr>
        <w:spacing w:after="0" w:line="240" w:lineRule="auto"/>
        <w:ind w:leftChars="0" w:left="0" w:firstLineChars="253" w:firstLine="711"/>
        <w:jc w:val="both"/>
        <w:rPr>
          <w:szCs w:val="28"/>
        </w:rPr>
      </w:pPr>
      <w:r w:rsidRPr="008D6641">
        <w:rPr>
          <w:b/>
        </w:rPr>
        <w:t xml:space="preserve">5. Công tác đoàn thể </w:t>
      </w:r>
    </w:p>
    <w:p w:rsidR="00B26C1E" w:rsidRPr="008D6641" w:rsidRDefault="00B26C1E" w:rsidP="008A733C">
      <w:pPr>
        <w:spacing w:after="0" w:line="240" w:lineRule="auto"/>
        <w:ind w:leftChars="0" w:left="0" w:firstLineChars="253" w:firstLine="708"/>
        <w:jc w:val="both"/>
      </w:pPr>
      <w:r w:rsidRPr="008D6641">
        <w:t>- BCH Công đoàn tiếp tục làm tốt công tác động viên thăm hỏi kịp thời các gia đình, có người thân đau ốm, bản thân CBGVNV; Tiếp tục đẩy mạnh phong trào thi đua dạy tốt, học tốt trong nhà trường; Phong trào thi đua “Học và làm theo Bác”</w:t>
      </w:r>
      <w:r w:rsidRPr="008D6641">
        <w:rPr>
          <w:rStyle w:val="FootnoteReference"/>
        </w:rPr>
        <w:footnoteReference w:id="2"/>
      </w:r>
      <w:r w:rsidRPr="008D6641">
        <w:t>; động viên CBGVNV tích cực tham gia các cuộc thi do Ngành và các cấp triển khai; Làm tốt công tác tuyên truyền Bộ Quy tắc ứng xử trên địa bàn tỉnh Quảng Ninh tạithành phố Đông Triều</w:t>
      </w:r>
      <w:r w:rsidRPr="008D6641">
        <w:rPr>
          <w:rStyle w:val="FootnoteReference"/>
        </w:rPr>
        <w:footnoteReference w:id="3"/>
      </w:r>
      <w:r w:rsidRPr="008D6641">
        <w:t>;  Tuyên truyền kết quả phát triển kinh tế - xã hội năm 2024, nhiệm vụ, giải pháp năm 2025</w:t>
      </w:r>
      <w:r w:rsidRPr="008D6641">
        <w:rPr>
          <w:rStyle w:val="FootnoteReference"/>
        </w:rPr>
        <w:footnoteReference w:id="4"/>
      </w:r>
      <w:r w:rsidR="00845FCD" w:rsidRPr="008D6641">
        <w:t xml:space="preserve">.  </w:t>
      </w:r>
    </w:p>
    <w:p w:rsidR="00845FCD" w:rsidRPr="008D6641" w:rsidRDefault="00B26C1E" w:rsidP="008A733C">
      <w:pPr>
        <w:spacing w:after="0" w:line="240" w:lineRule="auto"/>
        <w:ind w:leftChars="0" w:left="0" w:firstLineChars="253" w:firstLine="708"/>
        <w:jc w:val="both"/>
      </w:pPr>
      <w:r w:rsidRPr="008D6641">
        <w:t xml:space="preserve">- Liên đội duy trì nền nếp hoạt động của BCH liên đội thường xuyên, hiệu quả; Tăng cường công tác tuyên truyền qua chương trình phát thanh măng non về: Chấp hành các quy định của Pháp luật; Quy định của nhà trường; VSATTP; Phòng chống TNTT; Tệ nạn xã hội…; Thường xuyên kiểm tra công tác vệ sinh, chăm sóc khu di tích, lớp học. </w:t>
      </w:r>
    </w:p>
    <w:p w:rsidR="00845FCD" w:rsidRPr="008D6641" w:rsidRDefault="00A37023" w:rsidP="008A733C">
      <w:pPr>
        <w:spacing w:after="0" w:line="240" w:lineRule="auto"/>
        <w:ind w:leftChars="0" w:left="0" w:firstLineChars="253" w:firstLine="708"/>
        <w:jc w:val="both"/>
      </w:pPr>
      <w:r w:rsidRPr="008D6641">
        <w:t xml:space="preserve">+ </w:t>
      </w:r>
      <w:r w:rsidR="001820AA" w:rsidRPr="008D6641">
        <w:t>Phối hợp với BCH Đoàn xã t</w:t>
      </w:r>
      <w:r w:rsidR="00845FCD" w:rsidRPr="008D6641">
        <w:t>ổ chức hoạt động ngoại khóa kỷ niệm 94 năm ngày thành lập Đoàn TNCS Hồ Chí Minh 26/03/1931 - 26/03/2025), đ/c TPT xây dựng kế hoạch để triển khai thời gian ½ ngày (Ttuyên truyền về truyền thống</w:t>
      </w:r>
      <w:r w:rsidR="001820AA" w:rsidRPr="008D6641">
        <w:t xml:space="preserve"> Đoàn;</w:t>
      </w:r>
      <w:r w:rsidR="00845FCD" w:rsidRPr="008D6641">
        <w:t xml:space="preserve"> </w:t>
      </w:r>
      <w:r w:rsidR="001820AA" w:rsidRPr="008D6641">
        <w:t>một số hoạt động vui chơi thể thao, dân gian; tổ chức Kết nạp Đoàn viên…)</w:t>
      </w:r>
    </w:p>
    <w:p w:rsidR="00A37023" w:rsidRPr="008D6641" w:rsidRDefault="00A37023" w:rsidP="008A733C">
      <w:pPr>
        <w:spacing w:after="0" w:line="240" w:lineRule="auto"/>
        <w:ind w:leftChars="0" w:left="0" w:firstLineChars="253" w:firstLine="708"/>
        <w:jc w:val="both"/>
      </w:pPr>
      <w:r w:rsidRPr="008D6641">
        <w:t>+ Thực hiện Kế hoạch số 05-KH/ĐTN ngày 25/02/2025 của BCH Đoàn thanh niên xã</w:t>
      </w:r>
      <w:r w:rsidR="00CF6EA9" w:rsidRPr="008D6641">
        <w:t>,</w:t>
      </w:r>
      <w:r w:rsidRPr="008D6641">
        <w:t xml:space="preserve"> đ/c TPT phối hợp với đ/c BTĐ nhà trường, Đoàn thanh niên xã chuẩn bị 02 tiết mục văn nghệ </w:t>
      </w:r>
      <w:r w:rsidR="00DC6C0D" w:rsidRPr="008D6641">
        <w:t>phục vụ</w:t>
      </w:r>
      <w:r w:rsidRPr="008D6641">
        <w:t xml:space="preserve"> cho Đại hội Đảng bộ xã và chương trình văn nghệ chào mừng </w:t>
      </w:r>
      <w:r w:rsidR="00CF6EA9" w:rsidRPr="008D6641">
        <w:t>Đại hội Đảng bộ xã và 94 năm ngày thành lập Đoàn TNCS Hồ Chí Minh,</w:t>
      </w:r>
      <w:r w:rsidR="00DC6C0D" w:rsidRPr="008D6641">
        <w:t xml:space="preserve"> đ/c TPT tiếp tục duy trì đội nghi thức tập luyện để phục vụ các hoạt động của trường củ</w:t>
      </w:r>
      <w:r w:rsidR="00A40303" w:rsidRPr="008D6641">
        <w:t>a</w:t>
      </w:r>
      <w:r w:rsidR="00DC6C0D" w:rsidRPr="008D6641">
        <w:t xml:space="preserve"> địa phương.</w:t>
      </w:r>
    </w:p>
    <w:p w:rsidR="00B26C1E" w:rsidRPr="008D6641" w:rsidRDefault="00B26C1E" w:rsidP="008A733C">
      <w:pPr>
        <w:spacing w:after="0" w:line="240" w:lineRule="auto"/>
        <w:ind w:leftChars="0" w:left="0" w:firstLineChars="253" w:firstLine="711"/>
        <w:jc w:val="both"/>
      </w:pPr>
      <w:r w:rsidRPr="008D6641">
        <w:rPr>
          <w:b/>
        </w:rPr>
        <w:t>6. Xây dựng CSVC, lao động vệ sinh.</w:t>
      </w:r>
    </w:p>
    <w:p w:rsidR="00B26C1E" w:rsidRPr="008D6641" w:rsidRDefault="001820AA" w:rsidP="008A733C">
      <w:pPr>
        <w:spacing w:after="0" w:line="240" w:lineRule="auto"/>
        <w:ind w:leftChars="0" w:left="0" w:firstLineChars="252" w:firstLine="706"/>
        <w:jc w:val="both"/>
      </w:pPr>
      <w:r w:rsidRPr="008D6641">
        <w:t>- Đ/c TPT t</w:t>
      </w:r>
      <w:r w:rsidR="00B26C1E" w:rsidRPr="008D6641">
        <w:t xml:space="preserve">iếp tục xây dựng kế hoạch lao động vệ sinh trường lớp. </w:t>
      </w:r>
      <w:r w:rsidRPr="008D6641">
        <w:t>Lưu ý duy trì thường xuyên công tác chăm sóc khu lư</w:t>
      </w:r>
      <w:r w:rsidR="004E4B29" w:rsidRPr="008D6641">
        <w:t>u niệm Bác Hồ để đảm bảo sạch sẽ</w:t>
      </w:r>
      <w:r w:rsidRPr="008D6641">
        <w:t>.</w:t>
      </w:r>
    </w:p>
    <w:p w:rsidR="00B26C1E" w:rsidRPr="008D6641" w:rsidRDefault="00B26C1E" w:rsidP="008A733C">
      <w:pPr>
        <w:spacing w:after="0" w:line="240" w:lineRule="auto"/>
        <w:ind w:leftChars="0" w:left="0" w:firstLineChars="252" w:firstLine="706"/>
        <w:jc w:val="both"/>
      </w:pPr>
      <w:r w:rsidRPr="008D6641">
        <w:t>- Rà soát sửa chữa bổ sung</w:t>
      </w:r>
      <w:r w:rsidR="001820AA" w:rsidRPr="008D6641">
        <w:t>, thay mới</w:t>
      </w:r>
      <w:r w:rsidRPr="008D6641">
        <w:t xml:space="preserve"> một số </w:t>
      </w:r>
      <w:r w:rsidR="001820AA" w:rsidRPr="008D6641">
        <w:t>thiết bị điện, nước bị</w:t>
      </w:r>
      <w:r w:rsidR="00A37023" w:rsidRPr="008D6641">
        <w:t xml:space="preserve"> hư hỏng; thay mới một số khẩu hiệu phục vụ công tác tuyên truyền Đại hội Đảng các cấp, chuẩn bị 01 pano ảnh tham gia Đại hội Đảng bộ xã nhiệm kỳ 2025 - 2030.</w:t>
      </w:r>
    </w:p>
    <w:p w:rsidR="00A37023" w:rsidRPr="008D6641" w:rsidRDefault="00A37023" w:rsidP="008A733C">
      <w:pPr>
        <w:spacing w:after="0" w:line="240" w:lineRule="auto"/>
        <w:ind w:leftChars="0" w:left="0" w:firstLineChars="252" w:firstLine="706"/>
        <w:jc w:val="both"/>
      </w:pPr>
      <w:r w:rsidRPr="008D6641">
        <w:t>- Bộ phậ</w:t>
      </w:r>
      <w:r w:rsidR="00A40303" w:rsidRPr="008D6641">
        <w:t>n</w:t>
      </w:r>
      <w:r w:rsidRPr="008D6641">
        <w:t xml:space="preserve"> VP nhắc bảo vệ và lao công cắt tỉa cây khu ngoài nhà Bia Bác Hồ dừng chân.</w:t>
      </w:r>
    </w:p>
    <w:p w:rsidR="004E4B29" w:rsidRPr="008D6641" w:rsidRDefault="004E4B29" w:rsidP="004E4B29">
      <w:pPr>
        <w:spacing w:after="0" w:line="240" w:lineRule="auto"/>
        <w:ind w:leftChars="0" w:left="0" w:firstLineChars="0" w:firstLine="720"/>
        <w:jc w:val="both"/>
        <w:rPr>
          <w:b/>
        </w:rPr>
      </w:pPr>
      <w:r w:rsidRPr="008D6641">
        <w:rPr>
          <w:b/>
        </w:rPr>
        <w:t>7. Công tác kiểm tra nội bộ:</w:t>
      </w:r>
    </w:p>
    <w:p w:rsidR="004E4B29" w:rsidRPr="008D6641" w:rsidRDefault="004E4B29" w:rsidP="004E4B29">
      <w:pPr>
        <w:spacing w:after="0" w:line="240" w:lineRule="auto"/>
        <w:ind w:leftChars="0" w:left="0" w:firstLineChars="0" w:firstLine="720"/>
        <w:jc w:val="both"/>
      </w:pPr>
      <w:r w:rsidRPr="008D6641">
        <w:lastRenderedPageBreak/>
        <w:t>- Tiếp tục công tác kiểm tra nội bộ trong tháng 3, hoàn tất các hồ sơ liên quan theo quy định.</w:t>
      </w:r>
    </w:p>
    <w:p w:rsidR="00B26C1E" w:rsidRPr="008D6641" w:rsidRDefault="004E4B29" w:rsidP="008A733C">
      <w:pPr>
        <w:spacing w:after="0" w:line="240" w:lineRule="auto"/>
        <w:ind w:leftChars="0" w:left="0" w:firstLineChars="252" w:firstLine="708"/>
        <w:jc w:val="both"/>
      </w:pPr>
      <w:r w:rsidRPr="008D6641">
        <w:rPr>
          <w:b/>
        </w:rPr>
        <w:t>8</w:t>
      </w:r>
      <w:r w:rsidR="00B26C1E" w:rsidRPr="008D6641">
        <w:rPr>
          <w:b/>
        </w:rPr>
        <w:t>. Công nghệ thông tin, truyền thông và chuyển đổi số:</w:t>
      </w:r>
    </w:p>
    <w:p w:rsidR="00B26C1E" w:rsidRPr="008D6641" w:rsidRDefault="00B26C1E" w:rsidP="008A733C">
      <w:pPr>
        <w:spacing w:after="0" w:line="240" w:lineRule="auto"/>
        <w:ind w:leftChars="0" w:left="0" w:firstLineChars="252" w:firstLine="706"/>
        <w:jc w:val="both"/>
      </w:pPr>
      <w:r w:rsidRPr="008D6641">
        <w:t>- Đ/c PHT tiếp tục chỉ đạo: Cập nhật thường xuyên, đảm b</w:t>
      </w:r>
      <w:r w:rsidR="00957C30" w:rsidRPr="008D6641">
        <w:t>ảo đủng, đủ thông tin trên Smas và các phần mềm quản lý khác</w:t>
      </w:r>
      <w:r w:rsidR="00A40303" w:rsidRPr="008D6641">
        <w:t>; duy trì tốt việc đưa bài giảng lên trang</w:t>
      </w:r>
      <w:r w:rsidR="00957C30" w:rsidRPr="008D6641">
        <w:t>.</w:t>
      </w:r>
    </w:p>
    <w:p w:rsidR="00B26C1E" w:rsidRPr="008D6641" w:rsidRDefault="00B26C1E" w:rsidP="008A733C">
      <w:pPr>
        <w:pBdr>
          <w:top w:val="nil"/>
          <w:left w:val="nil"/>
          <w:bottom w:val="nil"/>
          <w:right w:val="nil"/>
          <w:between w:val="nil"/>
        </w:pBdr>
        <w:spacing w:after="0" w:line="240" w:lineRule="auto"/>
        <w:ind w:leftChars="0" w:left="0" w:firstLineChars="253" w:firstLine="708"/>
        <w:jc w:val="both"/>
      </w:pPr>
      <w:r w:rsidRPr="008D6641">
        <w:t xml:space="preserve">- Các tổ chuyên môn tiếp tục bồi dưỡng công nghệ thông tin trong tổ, </w:t>
      </w:r>
      <w:r w:rsidR="001820AA" w:rsidRPr="008D6641">
        <w:t>là hoạt động thường xuyên, liên tục trong sinh hoạt chuyên môn</w:t>
      </w:r>
      <w:r w:rsidR="00957C30" w:rsidRPr="008D6641">
        <w:t xml:space="preserve"> hàng tháng</w:t>
      </w:r>
      <w:r w:rsidRPr="008D6641">
        <w:t xml:space="preserve">.  </w:t>
      </w:r>
    </w:p>
    <w:p w:rsidR="00B26C1E" w:rsidRPr="008D6641" w:rsidRDefault="0071500F" w:rsidP="008A733C">
      <w:pPr>
        <w:spacing w:after="0" w:line="240" w:lineRule="auto"/>
        <w:ind w:leftChars="0" w:left="0" w:firstLineChars="252" w:firstLine="706"/>
        <w:jc w:val="both"/>
        <w:rPr>
          <w:szCs w:val="28"/>
        </w:rPr>
      </w:pPr>
      <w:r w:rsidRPr="008D6641">
        <w:t xml:space="preserve"> </w:t>
      </w:r>
      <w:r w:rsidR="00B26C1E" w:rsidRPr="008D6641">
        <w:t xml:space="preserve">- Sử dụng hiệu quả trang website, Email tên miền dongtrieu.edu.vn trong công tác tuyên truyền về các hoạt động giáo dục của nhà trường.  </w:t>
      </w:r>
    </w:p>
    <w:p w:rsidR="00B26C1E" w:rsidRPr="008D6641" w:rsidRDefault="00D271E5" w:rsidP="008A733C">
      <w:pPr>
        <w:spacing w:after="0" w:line="240" w:lineRule="auto"/>
        <w:ind w:leftChars="0" w:left="0" w:firstLineChars="252" w:firstLine="706"/>
        <w:jc w:val="both"/>
      </w:pPr>
      <w:r w:rsidRPr="008D6641">
        <w:t xml:space="preserve">   - Thực hiện có hiệu quả E</w:t>
      </w:r>
      <w:r w:rsidR="00B26C1E" w:rsidRPr="008D6641">
        <w:t xml:space="preserve">mail cá nhân trong thực hiện nhiệm vụ, trao đổi thông tin chuyên môn nghiệp vụ; Thực hiện tốt công tác quản lý thông tin trên các trang mạng xã hội. </w:t>
      </w:r>
      <w:r w:rsidR="001820AA" w:rsidRPr="008D6641">
        <w:t>(khi không đăng nhập được báo lại VP để báo quản trị thay đổi mật khẩu)</w:t>
      </w:r>
      <w:r w:rsidR="00B26C1E" w:rsidRPr="008D6641">
        <w:t xml:space="preserve"> </w:t>
      </w:r>
    </w:p>
    <w:p w:rsidR="00B26C1E" w:rsidRPr="008D6641" w:rsidRDefault="00B26C1E" w:rsidP="008A733C">
      <w:pPr>
        <w:spacing w:after="0" w:line="240" w:lineRule="auto"/>
        <w:ind w:leftChars="0" w:left="0" w:firstLineChars="252" w:firstLine="706"/>
        <w:jc w:val="both"/>
      </w:pPr>
      <w:r w:rsidRPr="008D6641">
        <w:t>- CBGVNV thực hiện nghiêm túc việc sử dụng các trang mạng xã hội, đảm bảo văn minh, an toàn đúng Pháp luật.</w:t>
      </w:r>
    </w:p>
    <w:p w:rsidR="00B26C1E" w:rsidRPr="008D6641" w:rsidRDefault="00B26C1E" w:rsidP="008A733C">
      <w:pPr>
        <w:spacing w:after="0" w:line="240" w:lineRule="auto"/>
        <w:ind w:leftChars="0" w:left="0" w:firstLineChars="252" w:firstLine="706"/>
        <w:jc w:val="both"/>
      </w:pPr>
      <w:r w:rsidRPr="008D6641">
        <w:t xml:space="preserve"> - Tăng cường công tác viết bài tuyên truyền trên Website của trường.  </w:t>
      </w:r>
    </w:p>
    <w:p w:rsidR="00CF6EA9" w:rsidRPr="008D6641" w:rsidRDefault="00CF6EA9" w:rsidP="008A733C">
      <w:pPr>
        <w:spacing w:after="0" w:line="240" w:lineRule="auto"/>
        <w:ind w:leftChars="0" w:left="0" w:firstLineChars="252" w:firstLine="706"/>
        <w:jc w:val="both"/>
      </w:pPr>
      <w:r w:rsidRPr="008D6641">
        <w:t>- Làm tốt công tác tuyên truyền</w:t>
      </w:r>
      <w:r w:rsidR="00D271E5" w:rsidRPr="008D6641">
        <w:t xml:space="preserve"> về chuyển đổi số trong thực hiện các dịch vụ công,</w:t>
      </w:r>
      <w:r w:rsidRPr="008D6641">
        <w:t xml:space="preserve"> đẩy mạnh thanh toàn không dùng tiền mặt.</w:t>
      </w:r>
    </w:p>
    <w:p w:rsidR="00B26C1E" w:rsidRPr="008D6641" w:rsidRDefault="004E4B29" w:rsidP="008A733C">
      <w:pPr>
        <w:spacing w:after="0" w:line="240" w:lineRule="auto"/>
        <w:ind w:leftChars="0" w:left="0" w:firstLineChars="252" w:firstLine="708"/>
        <w:jc w:val="both"/>
      </w:pPr>
      <w:r w:rsidRPr="008D6641">
        <w:rPr>
          <w:b/>
        </w:rPr>
        <w:t>9</w:t>
      </w:r>
      <w:r w:rsidR="00B26C1E" w:rsidRPr="008D6641">
        <w:rPr>
          <w:b/>
        </w:rPr>
        <w:t xml:space="preserve">. Thực hiện nền nếp hành chính. </w:t>
      </w:r>
    </w:p>
    <w:p w:rsidR="00B26C1E" w:rsidRPr="008D6641" w:rsidRDefault="00B26C1E" w:rsidP="008A733C">
      <w:pPr>
        <w:spacing w:after="0" w:line="240" w:lineRule="auto"/>
        <w:ind w:leftChars="0" w:left="0" w:firstLineChars="253" w:firstLine="708"/>
        <w:jc w:val="both"/>
      </w:pPr>
      <w:r w:rsidRPr="008D6641">
        <w:t>- Thực hiện nghiêm túc thời gian đến trường, ra vào lớp, thời gian học trên lớp</w:t>
      </w:r>
      <w:r w:rsidRPr="008D6641">
        <w:rPr>
          <w:rStyle w:val="FootnoteReference"/>
        </w:rPr>
        <w:footnoteReference w:id="5"/>
      </w:r>
      <w:r w:rsidRPr="008D6641">
        <w:t xml:space="preserve">.  </w:t>
      </w:r>
      <w:r w:rsidR="00957C30" w:rsidRPr="008D6641">
        <w:t>Hàng tuần duy trì một số buổi kiểm tra hướng dẫn cùng công an xã và lực lượng an ninh cơ sở tại nơi sang đường (cổng trường); đ/c TPT, BTĐ đề nghị Đoàn thanh niên xã phối hợp cùng làm.</w:t>
      </w:r>
    </w:p>
    <w:p w:rsidR="004E4B29" w:rsidRPr="008D6641" w:rsidRDefault="00B26C1E" w:rsidP="008A733C">
      <w:pPr>
        <w:spacing w:after="0" w:line="240" w:lineRule="auto"/>
        <w:ind w:leftChars="0" w:left="0" w:firstLineChars="253" w:firstLine="708"/>
        <w:jc w:val="both"/>
      </w:pPr>
      <w:r w:rsidRPr="008D6641">
        <w:t xml:space="preserve">- GV trực ban, TPT Đội thực hiện đúng chức trách nhiệm vụ, </w:t>
      </w:r>
      <w:r w:rsidR="00957C30" w:rsidRPr="008D6641">
        <w:t xml:space="preserve">tổ chức, </w:t>
      </w:r>
      <w:r w:rsidRPr="008D6641">
        <w:t>đôn đốc, kiểm tra các các hoạt động đầu giờ, giữa giờ…</w:t>
      </w:r>
    </w:p>
    <w:p w:rsidR="00B26C1E" w:rsidRPr="008D6641" w:rsidRDefault="004E4B29" w:rsidP="008A733C">
      <w:pPr>
        <w:spacing w:after="0" w:line="240" w:lineRule="auto"/>
        <w:ind w:leftChars="0" w:left="0" w:firstLineChars="253" w:firstLine="708"/>
        <w:jc w:val="both"/>
      </w:pPr>
      <w:r w:rsidRPr="008D6641">
        <w:t>- Các tổ VP, tổ CM rà soát lại hồ sơ sổ sách của tổ và các văn bản phát hành (đ/c Ngân lưu ý các công văn đi: Kế hoạch, văn bản…)</w:t>
      </w:r>
      <w:r w:rsidR="00B26C1E" w:rsidRPr="008D6641">
        <w:t xml:space="preserve">  </w:t>
      </w:r>
    </w:p>
    <w:p w:rsidR="00B26C1E" w:rsidRPr="008D6641" w:rsidRDefault="004E4B29" w:rsidP="008A733C">
      <w:pPr>
        <w:spacing w:after="0" w:line="240" w:lineRule="auto"/>
        <w:ind w:leftChars="0" w:left="0" w:firstLineChars="253" w:firstLine="711"/>
        <w:jc w:val="both"/>
      </w:pPr>
      <w:r w:rsidRPr="008D6641">
        <w:rPr>
          <w:b/>
        </w:rPr>
        <w:t>10</w:t>
      </w:r>
      <w:r w:rsidR="00B26C1E" w:rsidRPr="008D6641">
        <w:rPr>
          <w:b/>
        </w:rPr>
        <w:t xml:space="preserve">. Công tác chủ nhiệm  </w:t>
      </w:r>
    </w:p>
    <w:p w:rsidR="00B26C1E" w:rsidRPr="008D6641" w:rsidRDefault="00B26C1E" w:rsidP="008A733C">
      <w:pPr>
        <w:spacing w:after="0" w:line="240" w:lineRule="auto"/>
        <w:ind w:leftChars="0" w:left="0" w:firstLineChars="253" w:firstLine="708"/>
        <w:jc w:val="both"/>
        <w:rPr>
          <w:szCs w:val="28"/>
        </w:rPr>
      </w:pPr>
      <w:r w:rsidRPr="008D6641">
        <w:rPr>
          <w:szCs w:val="28"/>
        </w:rPr>
        <w:t xml:space="preserve">- Tăng cường công tác tuyên truyền chính trị, tư tưởng cho học sinh; việc chấp hành các quy định của Pháp luật, quy định của trường và địa phương. Làm tốt công tác tuyên truyền tới học sinh và CMHS về việc chấp hành các quy định của Pháp luật: Luật trẻ em, An toàn giao </w:t>
      </w:r>
      <w:r w:rsidR="00957C30" w:rsidRPr="008D6641">
        <w:rPr>
          <w:szCs w:val="28"/>
        </w:rPr>
        <w:t>thông; Luật an ninh mạng, PCCC,</w:t>
      </w:r>
      <w:r w:rsidRPr="008D6641">
        <w:rPr>
          <w:szCs w:val="28"/>
        </w:rPr>
        <w:t xml:space="preserve"> CMHS không giao xe cho học sinh khi chưa đủ tuổi sử dụng loại xe theo quy định của pháp luật. </w:t>
      </w:r>
    </w:p>
    <w:p w:rsidR="004E4B29" w:rsidRPr="008D6641" w:rsidRDefault="004E4B29" w:rsidP="004E4B29">
      <w:pPr>
        <w:spacing w:after="0" w:line="240" w:lineRule="auto"/>
        <w:ind w:leftChars="0" w:left="0" w:firstLineChars="0" w:firstLine="720"/>
        <w:jc w:val="both"/>
      </w:pPr>
      <w:r w:rsidRPr="008D6641">
        <w:t>- Phối hợp tốt với CMHS để nắm bắt tâm lý học sinh và quản lý giáo dục học sinh. Xử lý dứt điểm các vụ việc vi phạm của học sinh, tạo được sự đồng thuận của CMHS.</w:t>
      </w:r>
    </w:p>
    <w:p w:rsidR="004E4B29" w:rsidRPr="008D6641" w:rsidRDefault="004E4B29" w:rsidP="004E4B29">
      <w:pPr>
        <w:spacing w:after="0" w:line="240" w:lineRule="auto"/>
        <w:ind w:leftChars="0" w:left="0" w:firstLineChars="0" w:firstLine="720"/>
        <w:jc w:val="both"/>
      </w:pPr>
      <w:r w:rsidRPr="008D6641">
        <w:t>- Tiếp tục tăng cường giáo dục đạo đức lối sống trong các hoạt động giao tiếp: bạn bè, người lớn tuổi, trên các nền tảng mạng xã hội…</w:t>
      </w:r>
    </w:p>
    <w:p w:rsidR="004E4B29" w:rsidRPr="008D6641" w:rsidRDefault="004E4B29" w:rsidP="004E4B29">
      <w:pPr>
        <w:spacing w:after="0" w:line="240" w:lineRule="auto"/>
        <w:ind w:leftChars="0" w:left="0" w:firstLineChars="0" w:firstLine="720"/>
        <w:jc w:val="both"/>
      </w:pPr>
      <w:r w:rsidRPr="008D6641">
        <w:t xml:space="preserve">- Nhắc nhở học sinh giữ gìn vệ sinh môi trường trong và ngoài lớp học, khu vực được giao quản lý, vệ sinh (lưu ý thời điểm mưa, nồm ẩm không nô đùa chạy nhảy dễ TNTT). </w:t>
      </w:r>
    </w:p>
    <w:p w:rsidR="00B26C1E" w:rsidRPr="008D6641" w:rsidRDefault="00B26C1E" w:rsidP="008A733C">
      <w:pPr>
        <w:spacing w:after="0" w:line="240" w:lineRule="auto"/>
        <w:ind w:leftChars="0" w:left="0" w:firstLineChars="253" w:firstLine="708"/>
        <w:jc w:val="both"/>
      </w:pPr>
      <w:r w:rsidRPr="008D6641">
        <w:lastRenderedPageBreak/>
        <w:t>- Làm tốt công tác sinh hoạt lớp để bồi dưỡng, giáo dục học sinh.</w:t>
      </w:r>
    </w:p>
    <w:p w:rsidR="00B26C1E" w:rsidRPr="008D6641" w:rsidRDefault="00B26C1E" w:rsidP="008A733C">
      <w:pPr>
        <w:spacing w:after="0" w:line="240" w:lineRule="auto"/>
        <w:ind w:leftChars="0" w:left="0" w:firstLineChars="253" w:firstLine="711"/>
        <w:jc w:val="both"/>
      </w:pPr>
      <w:r w:rsidRPr="008D6641">
        <w:rPr>
          <w:b/>
        </w:rPr>
        <w:t>1</w:t>
      </w:r>
      <w:r w:rsidR="004E4B29" w:rsidRPr="008D6641">
        <w:rPr>
          <w:b/>
        </w:rPr>
        <w:t>1</w:t>
      </w:r>
      <w:r w:rsidRPr="008D6641">
        <w:rPr>
          <w:b/>
        </w:rPr>
        <w:t xml:space="preserve">. Chế độ chính sách </w:t>
      </w:r>
    </w:p>
    <w:p w:rsidR="00B26C1E" w:rsidRPr="008D6641" w:rsidRDefault="00B26C1E" w:rsidP="008A733C">
      <w:pPr>
        <w:spacing w:after="0" w:line="240" w:lineRule="auto"/>
        <w:ind w:leftChars="0" w:left="0" w:firstLineChars="253" w:firstLine="708"/>
        <w:jc w:val="both"/>
      </w:pPr>
      <w:r w:rsidRPr="008D6641">
        <w:t>- Rà soát thường xuyên đảm bảo việc tăng lương, tăng thâm niên đúng hạn kịp thời cho CBGVNV.</w:t>
      </w:r>
    </w:p>
    <w:p w:rsidR="00957C30" w:rsidRPr="008D6641" w:rsidRDefault="00957C30" w:rsidP="008A733C">
      <w:pPr>
        <w:spacing w:after="0" w:line="240" w:lineRule="auto"/>
        <w:ind w:leftChars="0" w:left="0" w:firstLineChars="253" w:firstLine="708"/>
        <w:jc w:val="both"/>
      </w:pPr>
      <w:r w:rsidRPr="008D6641">
        <w:t>- Đ/c Thắng Kế toán thanh toán kịp thời các nội dung của giáo viên (chế độ tập luyện, thừa giờ còn của các tháng); hoàn tất các hồ sơ hợp đồng, thanh lý hợp đồng</w:t>
      </w:r>
      <w:r w:rsidR="004E4B29" w:rsidRPr="008D6641">
        <w:t xml:space="preserve"> (đ/c Học GVHĐ môn Tin học) </w:t>
      </w:r>
      <w:r w:rsidRPr="008D6641">
        <w:t xml:space="preserve"> theo quy định và báo về PGD&amp;ĐT qua đ/c Anh.</w:t>
      </w:r>
    </w:p>
    <w:p w:rsidR="006E5126" w:rsidRPr="008D6641" w:rsidRDefault="006E5126" w:rsidP="008A733C">
      <w:pPr>
        <w:spacing w:after="0" w:line="240" w:lineRule="auto"/>
        <w:ind w:leftChars="0" w:left="0" w:firstLineChars="252" w:firstLine="708"/>
        <w:jc w:val="both"/>
      </w:pPr>
      <w:r w:rsidRPr="008D6641">
        <w:rPr>
          <w:b/>
        </w:rPr>
        <w:t>1</w:t>
      </w:r>
      <w:r w:rsidR="004E4B29" w:rsidRPr="008D6641">
        <w:rPr>
          <w:b/>
        </w:rPr>
        <w:t>2</w:t>
      </w:r>
      <w:r w:rsidRPr="008D6641">
        <w:rPr>
          <w:b/>
        </w:rPr>
        <w:t>. Các hoạt động khác trong tháng</w:t>
      </w:r>
    </w:p>
    <w:p w:rsidR="004C7E11" w:rsidRPr="008D6641" w:rsidRDefault="006E5126" w:rsidP="008A733C">
      <w:pPr>
        <w:spacing w:after="0" w:line="240" w:lineRule="auto"/>
        <w:ind w:leftChars="0" w:left="0" w:firstLineChars="253" w:firstLine="708"/>
        <w:jc w:val="both"/>
      </w:pPr>
      <w:r w:rsidRPr="008D6641">
        <w:t xml:space="preserve">- </w:t>
      </w:r>
      <w:r w:rsidR="00B26C1E" w:rsidRPr="008D6641">
        <w:t xml:space="preserve">Tham gia </w:t>
      </w:r>
      <w:r w:rsidR="004C7E11" w:rsidRPr="008D6641">
        <w:t>“</w:t>
      </w:r>
      <w:r w:rsidR="00B26C1E" w:rsidRPr="008D6641">
        <w:t>Vũ điệu đoàn viên</w:t>
      </w:r>
      <w:r w:rsidR="004C7E11" w:rsidRPr="008D6641">
        <w:t>”</w:t>
      </w:r>
      <w:r w:rsidR="00B26C1E" w:rsidRPr="008D6641">
        <w:t xml:space="preserve"> (Công đoàn)</w:t>
      </w:r>
      <w:r w:rsidR="004C7E11" w:rsidRPr="008D6641">
        <w:t>: Khai mạc và thi: Từ 7h30 ngày 01/3/2025.</w:t>
      </w:r>
    </w:p>
    <w:p w:rsidR="00FF608C" w:rsidRPr="008D6641" w:rsidRDefault="004043A0" w:rsidP="008A733C">
      <w:pPr>
        <w:spacing w:after="0" w:line="240" w:lineRule="auto"/>
        <w:ind w:leftChars="0" w:left="0" w:firstLineChars="253" w:firstLine="708"/>
        <w:jc w:val="both"/>
        <w:rPr>
          <w:szCs w:val="28"/>
        </w:rPr>
      </w:pPr>
      <w:r w:rsidRPr="008D6641">
        <w:rPr>
          <w:szCs w:val="28"/>
        </w:rPr>
        <w:t xml:space="preserve">Trên đây là toàn bộ báo cáo công tác tháng </w:t>
      </w:r>
      <w:r w:rsidR="004C7E11" w:rsidRPr="008D6641">
        <w:rPr>
          <w:szCs w:val="28"/>
        </w:rPr>
        <w:t>0</w:t>
      </w:r>
      <w:r w:rsidR="00957C30" w:rsidRPr="008D6641">
        <w:rPr>
          <w:szCs w:val="28"/>
        </w:rPr>
        <w:t>2</w:t>
      </w:r>
      <w:r w:rsidR="00C84360" w:rsidRPr="008D6641">
        <w:rPr>
          <w:szCs w:val="28"/>
        </w:rPr>
        <w:t>/202</w:t>
      </w:r>
      <w:r w:rsidR="004C7E11" w:rsidRPr="008D6641">
        <w:rPr>
          <w:szCs w:val="28"/>
        </w:rPr>
        <w:t>5</w:t>
      </w:r>
      <w:r w:rsidRPr="008D6641">
        <w:rPr>
          <w:szCs w:val="28"/>
        </w:rPr>
        <w:t xml:space="preserve"> và kế hoạch công tác tháng </w:t>
      </w:r>
      <w:r w:rsidR="00C84360" w:rsidRPr="008D6641">
        <w:rPr>
          <w:szCs w:val="28"/>
        </w:rPr>
        <w:t>0</w:t>
      </w:r>
      <w:r w:rsidR="00957C30" w:rsidRPr="008D6641">
        <w:rPr>
          <w:szCs w:val="28"/>
        </w:rPr>
        <w:t>3</w:t>
      </w:r>
      <w:r w:rsidR="00C84360" w:rsidRPr="008D6641">
        <w:rPr>
          <w:szCs w:val="28"/>
        </w:rPr>
        <w:t>/2025</w:t>
      </w:r>
      <w:r w:rsidRPr="008D6641">
        <w:rPr>
          <w:szCs w:val="28"/>
        </w:rPr>
        <w:t xml:space="preserve"> đề nghị CBGVNV nghiêm túc thực hiện, có vấn đề </w:t>
      </w:r>
      <w:r w:rsidR="007F7829" w:rsidRPr="008D6641">
        <w:rPr>
          <w:szCs w:val="28"/>
        </w:rPr>
        <w:t>vướng mắc báo cáo đ/c H</w:t>
      </w:r>
      <w:r w:rsidRPr="008D6641">
        <w:rPr>
          <w:szCs w:val="28"/>
        </w:rPr>
        <w:t>iệu trưởng để điều chỉnh phù hợp. Kế hoạch công tác có thể thay đổi do kế hoạch của Ngành và các hoạt động đột xuất của nhà trường./.</w:t>
      </w:r>
    </w:p>
    <w:p w:rsidR="00823391" w:rsidRPr="008D6641" w:rsidRDefault="00823391" w:rsidP="008A733C">
      <w:pPr>
        <w:spacing w:after="0" w:line="240" w:lineRule="auto"/>
        <w:ind w:leftChars="0" w:left="0" w:firstLineChars="253" w:firstLine="708"/>
        <w:jc w:val="both"/>
      </w:pPr>
    </w:p>
    <w:tbl>
      <w:tblPr>
        <w:tblStyle w:val="a0"/>
        <w:tblW w:w="9938" w:type="dxa"/>
        <w:tblInd w:w="-142" w:type="dxa"/>
        <w:tblLayout w:type="fixed"/>
        <w:tblLook w:val="0000" w:firstRow="0" w:lastRow="0" w:firstColumn="0" w:lastColumn="0" w:noHBand="0" w:noVBand="0"/>
      </w:tblPr>
      <w:tblGrid>
        <w:gridCol w:w="5291"/>
        <w:gridCol w:w="4647"/>
      </w:tblGrid>
      <w:tr w:rsidR="008D6641" w:rsidRPr="008D6641" w:rsidTr="00823391">
        <w:tc>
          <w:tcPr>
            <w:tcW w:w="5291" w:type="dxa"/>
          </w:tcPr>
          <w:p w:rsidR="00FF608C" w:rsidRPr="008D6641" w:rsidRDefault="004043A0" w:rsidP="008A733C">
            <w:pPr>
              <w:pBdr>
                <w:top w:val="nil"/>
                <w:left w:val="nil"/>
                <w:bottom w:val="nil"/>
                <w:right w:val="nil"/>
                <w:between w:val="nil"/>
              </w:pBdr>
              <w:spacing w:after="0" w:line="240" w:lineRule="auto"/>
              <w:ind w:hanging="2"/>
              <w:rPr>
                <w:sz w:val="24"/>
                <w:szCs w:val="24"/>
              </w:rPr>
            </w:pPr>
            <w:r w:rsidRPr="008D6641">
              <w:rPr>
                <w:b/>
                <w:i/>
                <w:sz w:val="24"/>
                <w:szCs w:val="24"/>
              </w:rPr>
              <w:t>Nơi nhận:</w:t>
            </w:r>
          </w:p>
          <w:p w:rsidR="00FF608C" w:rsidRPr="008D6641" w:rsidRDefault="004043A0" w:rsidP="008A733C">
            <w:pPr>
              <w:pBdr>
                <w:top w:val="nil"/>
                <w:left w:val="nil"/>
                <w:bottom w:val="nil"/>
                <w:right w:val="nil"/>
                <w:between w:val="nil"/>
              </w:pBdr>
              <w:spacing w:after="0" w:line="240" w:lineRule="auto"/>
              <w:ind w:hanging="2"/>
              <w:rPr>
                <w:sz w:val="22"/>
              </w:rPr>
            </w:pPr>
            <w:r w:rsidRPr="008D6641">
              <w:rPr>
                <w:sz w:val="22"/>
              </w:rPr>
              <w:t>-</w:t>
            </w:r>
            <w:r w:rsidR="00FA1FE0" w:rsidRPr="008D6641">
              <w:rPr>
                <w:sz w:val="22"/>
              </w:rPr>
              <w:t xml:space="preserve"> CBQL nhà trường</w:t>
            </w:r>
            <w:r w:rsidRPr="008D6641">
              <w:rPr>
                <w:sz w:val="22"/>
              </w:rPr>
              <w:t xml:space="preserve"> (</w:t>
            </w:r>
            <w:r w:rsidR="00FA1FE0" w:rsidRPr="008D6641">
              <w:rPr>
                <w:sz w:val="22"/>
              </w:rPr>
              <w:t>để chỉ đạo</w:t>
            </w:r>
            <w:r w:rsidRPr="008D6641">
              <w:rPr>
                <w:sz w:val="22"/>
              </w:rPr>
              <w:t>);</w:t>
            </w:r>
          </w:p>
          <w:p w:rsidR="00FF608C" w:rsidRPr="008D6641" w:rsidRDefault="004043A0" w:rsidP="008A733C">
            <w:pPr>
              <w:pBdr>
                <w:top w:val="nil"/>
                <w:left w:val="nil"/>
                <w:bottom w:val="nil"/>
                <w:right w:val="nil"/>
                <w:between w:val="nil"/>
              </w:pBdr>
              <w:spacing w:after="0" w:line="240" w:lineRule="auto"/>
              <w:ind w:hanging="2"/>
              <w:rPr>
                <w:sz w:val="22"/>
              </w:rPr>
            </w:pPr>
            <w:r w:rsidRPr="008D6641">
              <w:rPr>
                <w:sz w:val="22"/>
              </w:rPr>
              <w:t>-Trang website trường CBGVNV (</w:t>
            </w:r>
            <w:r w:rsidR="00FA1FE0" w:rsidRPr="008D6641">
              <w:rPr>
                <w:sz w:val="22"/>
              </w:rPr>
              <w:t>để thực hiện</w:t>
            </w:r>
            <w:r w:rsidRPr="008D6641">
              <w:rPr>
                <w:sz w:val="22"/>
              </w:rPr>
              <w:t>);</w:t>
            </w:r>
          </w:p>
          <w:p w:rsidR="00FF608C" w:rsidRPr="008D6641" w:rsidRDefault="004043A0" w:rsidP="008A733C">
            <w:pPr>
              <w:pBdr>
                <w:top w:val="nil"/>
                <w:left w:val="nil"/>
                <w:bottom w:val="nil"/>
                <w:right w:val="nil"/>
                <w:between w:val="nil"/>
              </w:pBdr>
              <w:spacing w:after="0" w:line="240" w:lineRule="auto"/>
              <w:ind w:hanging="2"/>
              <w:rPr>
                <w:szCs w:val="28"/>
              </w:rPr>
            </w:pPr>
            <w:r w:rsidRPr="008D6641">
              <w:rPr>
                <w:sz w:val="22"/>
              </w:rPr>
              <w:t>-Lưu VP./.</w:t>
            </w:r>
          </w:p>
        </w:tc>
        <w:tc>
          <w:tcPr>
            <w:tcW w:w="4647" w:type="dxa"/>
          </w:tcPr>
          <w:p w:rsidR="00FF608C" w:rsidRPr="008D6641" w:rsidRDefault="004043A0" w:rsidP="008A733C">
            <w:pPr>
              <w:pBdr>
                <w:top w:val="nil"/>
                <w:left w:val="nil"/>
                <w:bottom w:val="nil"/>
                <w:right w:val="nil"/>
                <w:between w:val="nil"/>
              </w:pBdr>
              <w:spacing w:after="0" w:line="240" w:lineRule="auto"/>
              <w:ind w:left="0" w:hanging="3"/>
              <w:jc w:val="center"/>
              <w:rPr>
                <w:szCs w:val="28"/>
              </w:rPr>
            </w:pPr>
            <w:r w:rsidRPr="008D6641">
              <w:rPr>
                <w:b/>
                <w:szCs w:val="28"/>
              </w:rPr>
              <w:t>HIỆU TRƯỞNG</w:t>
            </w:r>
          </w:p>
          <w:p w:rsidR="00FF608C" w:rsidRPr="008D6641" w:rsidRDefault="00FF608C" w:rsidP="008A733C">
            <w:pPr>
              <w:pBdr>
                <w:top w:val="nil"/>
                <w:left w:val="nil"/>
                <w:bottom w:val="nil"/>
                <w:right w:val="nil"/>
                <w:between w:val="nil"/>
              </w:pBdr>
              <w:spacing w:after="0" w:line="240" w:lineRule="auto"/>
              <w:ind w:left="0" w:hanging="3"/>
              <w:jc w:val="center"/>
              <w:rPr>
                <w:szCs w:val="28"/>
              </w:rPr>
            </w:pPr>
          </w:p>
          <w:p w:rsidR="00A40303" w:rsidRPr="008D6641" w:rsidRDefault="00A40303" w:rsidP="008A733C">
            <w:pPr>
              <w:pBdr>
                <w:top w:val="nil"/>
                <w:left w:val="nil"/>
                <w:bottom w:val="nil"/>
                <w:right w:val="nil"/>
                <w:between w:val="nil"/>
              </w:pBdr>
              <w:spacing w:after="0" w:line="240" w:lineRule="auto"/>
              <w:ind w:left="0" w:hanging="3"/>
              <w:jc w:val="center"/>
              <w:rPr>
                <w:szCs w:val="28"/>
              </w:rPr>
            </w:pPr>
          </w:p>
          <w:p w:rsidR="00A40303" w:rsidRPr="008D6641" w:rsidRDefault="00A40303" w:rsidP="008A733C">
            <w:pPr>
              <w:pBdr>
                <w:top w:val="nil"/>
                <w:left w:val="nil"/>
                <w:bottom w:val="nil"/>
                <w:right w:val="nil"/>
                <w:between w:val="nil"/>
              </w:pBdr>
              <w:spacing w:after="0" w:line="240" w:lineRule="auto"/>
              <w:ind w:left="0" w:hanging="3"/>
              <w:jc w:val="center"/>
              <w:rPr>
                <w:szCs w:val="28"/>
              </w:rPr>
            </w:pPr>
          </w:p>
          <w:p w:rsidR="00A40303" w:rsidRPr="008D6641" w:rsidRDefault="00A40303" w:rsidP="008A733C">
            <w:pPr>
              <w:pBdr>
                <w:top w:val="nil"/>
                <w:left w:val="nil"/>
                <w:bottom w:val="nil"/>
                <w:right w:val="nil"/>
                <w:between w:val="nil"/>
              </w:pBdr>
              <w:spacing w:after="0" w:line="240" w:lineRule="auto"/>
              <w:ind w:left="0" w:hanging="3"/>
              <w:jc w:val="center"/>
              <w:rPr>
                <w:szCs w:val="28"/>
              </w:rPr>
            </w:pPr>
          </w:p>
          <w:p w:rsidR="00A40303" w:rsidRPr="008D6641" w:rsidRDefault="00A40303" w:rsidP="008A733C">
            <w:pPr>
              <w:pBdr>
                <w:top w:val="nil"/>
                <w:left w:val="nil"/>
                <w:bottom w:val="nil"/>
                <w:right w:val="nil"/>
                <w:between w:val="nil"/>
              </w:pBdr>
              <w:spacing w:after="0" w:line="240" w:lineRule="auto"/>
              <w:ind w:left="0" w:hanging="3"/>
              <w:jc w:val="center"/>
              <w:rPr>
                <w:szCs w:val="28"/>
              </w:rPr>
            </w:pPr>
          </w:p>
          <w:p w:rsidR="00FF608C" w:rsidRPr="008D6641" w:rsidRDefault="004043A0" w:rsidP="008A733C">
            <w:pPr>
              <w:pBdr>
                <w:top w:val="nil"/>
                <w:left w:val="nil"/>
                <w:bottom w:val="nil"/>
                <w:right w:val="nil"/>
                <w:between w:val="nil"/>
              </w:pBdr>
              <w:spacing w:after="0" w:line="240" w:lineRule="auto"/>
              <w:ind w:left="0" w:hanging="3"/>
              <w:jc w:val="center"/>
              <w:rPr>
                <w:szCs w:val="28"/>
              </w:rPr>
            </w:pPr>
            <w:r w:rsidRPr="008D6641">
              <w:rPr>
                <w:b/>
                <w:szCs w:val="28"/>
              </w:rPr>
              <w:t>Nguyễn Ngọc Thanh</w:t>
            </w:r>
          </w:p>
        </w:tc>
      </w:tr>
    </w:tbl>
    <w:p w:rsidR="00FF608C" w:rsidRPr="008D6641" w:rsidRDefault="00FF608C" w:rsidP="008A733C">
      <w:pPr>
        <w:spacing w:after="0" w:line="240" w:lineRule="auto"/>
        <w:ind w:left="0" w:hanging="3"/>
      </w:pPr>
    </w:p>
    <w:sectPr w:rsidR="00FF608C" w:rsidRPr="008D6641" w:rsidSect="008A733C">
      <w:headerReference w:type="default" r:id="rId9"/>
      <w:pgSz w:w="11907" w:h="16840" w:code="9"/>
      <w:pgMar w:top="1134" w:right="851" w:bottom="1134" w:left="1701" w:header="170" w:footer="17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9A" w:rsidRDefault="0058549A" w:rsidP="00C56AA1">
      <w:pPr>
        <w:spacing w:after="0" w:line="240" w:lineRule="auto"/>
        <w:ind w:left="0" w:hanging="3"/>
      </w:pPr>
      <w:r>
        <w:separator/>
      </w:r>
    </w:p>
  </w:endnote>
  <w:endnote w:type="continuationSeparator" w:id="0">
    <w:p w:rsidR="0058549A" w:rsidRDefault="0058549A" w:rsidP="00C56AA1">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9A" w:rsidRDefault="0058549A" w:rsidP="00C56AA1">
      <w:pPr>
        <w:spacing w:after="0" w:line="240" w:lineRule="auto"/>
        <w:ind w:left="0" w:hanging="3"/>
      </w:pPr>
      <w:r>
        <w:separator/>
      </w:r>
    </w:p>
  </w:footnote>
  <w:footnote w:type="continuationSeparator" w:id="0">
    <w:p w:rsidR="0058549A" w:rsidRDefault="0058549A" w:rsidP="00C56AA1">
      <w:pPr>
        <w:spacing w:after="0" w:line="240" w:lineRule="auto"/>
        <w:ind w:left="0" w:hanging="3"/>
      </w:pPr>
      <w:r>
        <w:continuationSeparator/>
      </w:r>
    </w:p>
  </w:footnote>
  <w:footnote w:id="1">
    <w:p w:rsidR="00B26C1E" w:rsidRPr="0093012D" w:rsidRDefault="00B26C1E" w:rsidP="00B26C1E">
      <w:pPr>
        <w:pStyle w:val="FootnoteText"/>
        <w:ind w:hanging="2"/>
      </w:pPr>
      <w:r w:rsidRPr="0093012D">
        <w:rPr>
          <w:rStyle w:val="FootnoteReference"/>
        </w:rPr>
        <w:footnoteRef/>
      </w:r>
      <w:r w:rsidRPr="0093012D">
        <w:t xml:space="preserve"> Học sinh Nguyễn Hà Phong, 6A1, Lâm xá 4; Nguyễn Thành Trung, 6A2, Đám Bạc HTT; Vũ Thị Thanh Thơm, 8C1, Lâm Xá 1 HTT; Vũ Bảo Ngọc, 8C2, Vĩnh Thái, HTĐ.</w:t>
      </w:r>
    </w:p>
  </w:footnote>
  <w:footnote w:id="2">
    <w:p w:rsidR="00B26C1E" w:rsidRDefault="00B26C1E" w:rsidP="00B26C1E">
      <w:pPr>
        <w:pStyle w:val="FootnoteText"/>
        <w:ind w:leftChars="0" w:left="0" w:firstLineChars="0" w:firstLine="0"/>
      </w:pPr>
      <w:r>
        <w:rPr>
          <w:rStyle w:val="FootnoteReference"/>
        </w:rPr>
        <w:footnoteRef/>
      </w:r>
      <w:r>
        <w:t xml:space="preserve"> Công văn số 1980-CV/TU ngày 25/01/2025 của Thành ủy Đông Triều V/v hướng dẫn thực hiện phong trào thi đua “Học và làm theo Bác” trên địa bàn thành phố giai đoạn 2025 - 2030.</w:t>
      </w:r>
    </w:p>
  </w:footnote>
  <w:footnote w:id="3">
    <w:p w:rsidR="00B26C1E" w:rsidRDefault="00B26C1E" w:rsidP="00B26C1E">
      <w:pPr>
        <w:pStyle w:val="FootnoteText"/>
        <w:ind w:hanging="2"/>
      </w:pPr>
      <w:r>
        <w:rPr>
          <w:rStyle w:val="FootnoteReference"/>
        </w:rPr>
        <w:footnoteRef/>
      </w:r>
      <w:r>
        <w:t xml:space="preserve"> Kế hoạch số 404/KH-UBND, ngày 30/12/2024 của UBND thành phố Đông Triều Kế hoạch Tuyên truyền Bộ Quy tắc ứng xử trên địa bàn tỉnh Quảng Ninh tại thành phố Đông Triều.</w:t>
      </w:r>
    </w:p>
  </w:footnote>
  <w:footnote w:id="4">
    <w:p w:rsidR="00B26C1E" w:rsidRDefault="00B26C1E" w:rsidP="00B26C1E">
      <w:pPr>
        <w:pStyle w:val="FootnoteText"/>
        <w:ind w:hanging="2"/>
      </w:pPr>
      <w:r>
        <w:rPr>
          <w:rStyle w:val="FootnoteReference"/>
        </w:rPr>
        <w:footnoteRef/>
      </w:r>
      <w:r>
        <w:t xml:space="preserve"> Hướng dẫn số 88-HD/TU ngày 16/01/2025 của Thành ủy Đông Triều Hướng dẫn tuyên truyền kết quả phát triển kinh tế - xã hội năm 2024, nhiệm vụ, giải pháp năm 2025.</w:t>
      </w:r>
    </w:p>
  </w:footnote>
  <w:footnote w:id="5">
    <w:p w:rsidR="00B26C1E" w:rsidRDefault="00B26C1E" w:rsidP="00B26C1E">
      <w:pPr>
        <w:pStyle w:val="FootnoteText"/>
        <w:ind w:hanging="2"/>
      </w:pPr>
      <w:r>
        <w:rPr>
          <w:rStyle w:val="FootnoteReference"/>
        </w:rPr>
        <w:footnoteRef/>
      </w:r>
      <w:r>
        <w:t xml:space="preserve"> Công văn số 216/UBND-NV, ngày 20/01/2025 của UBND thành phố Đông Triều V/v tăng cường kỷ luật, kỷ cương hành chính, đạo đức công vụ, quy tắc ứng xử, văn hóa công sở trong các cơ quan, đơn vị, xã, phường thuộc thành phố trước, trong và sau Tết Ất Tỵ năm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937391"/>
      <w:docPartObj>
        <w:docPartGallery w:val="Page Numbers (Top of Page)"/>
        <w:docPartUnique/>
      </w:docPartObj>
    </w:sdtPr>
    <w:sdtEndPr>
      <w:rPr>
        <w:noProof/>
      </w:rPr>
    </w:sdtEndPr>
    <w:sdtContent>
      <w:p w:rsidR="00850E3E" w:rsidRDefault="00850E3E">
        <w:pPr>
          <w:pStyle w:val="Header"/>
          <w:ind w:left="0" w:hanging="3"/>
          <w:jc w:val="center"/>
        </w:pPr>
        <w:r>
          <w:fldChar w:fldCharType="begin"/>
        </w:r>
        <w:r>
          <w:instrText xml:space="preserve"> PAGE   \* MERGEFORMAT </w:instrText>
        </w:r>
        <w:r>
          <w:fldChar w:fldCharType="separate"/>
        </w:r>
        <w:r w:rsidR="003057AA">
          <w:rPr>
            <w:noProof/>
          </w:rPr>
          <w:t>4</w:t>
        </w:r>
        <w:r>
          <w:rPr>
            <w:noProof/>
          </w:rPr>
          <w:fldChar w:fldCharType="end"/>
        </w:r>
      </w:p>
    </w:sdtContent>
  </w:sdt>
  <w:p w:rsidR="00850E3E" w:rsidRPr="00850E3E" w:rsidRDefault="00850E3E" w:rsidP="00850E3E">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3C56"/>
    <w:multiLevelType w:val="multilevel"/>
    <w:tmpl w:val="0404538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65983BDF"/>
    <w:multiLevelType w:val="hybridMultilevel"/>
    <w:tmpl w:val="612A13A6"/>
    <w:lvl w:ilvl="0" w:tplc="927AF22E">
      <w:start w:val="11"/>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8C"/>
    <w:rsid w:val="0001027C"/>
    <w:rsid w:val="00021B52"/>
    <w:rsid w:val="00050259"/>
    <w:rsid w:val="000741CF"/>
    <w:rsid w:val="0009084B"/>
    <w:rsid w:val="000956D7"/>
    <w:rsid w:val="00097BAA"/>
    <w:rsid w:val="000A2174"/>
    <w:rsid w:val="000A3AC1"/>
    <w:rsid w:val="000B1ACA"/>
    <w:rsid w:val="000B5283"/>
    <w:rsid w:val="000B60D9"/>
    <w:rsid w:val="000D16F5"/>
    <w:rsid w:val="000D503A"/>
    <w:rsid w:val="000E29EF"/>
    <w:rsid w:val="000F588E"/>
    <w:rsid w:val="00130914"/>
    <w:rsid w:val="001403D2"/>
    <w:rsid w:val="00140A08"/>
    <w:rsid w:val="00140CE6"/>
    <w:rsid w:val="00163978"/>
    <w:rsid w:val="001724A0"/>
    <w:rsid w:val="001820AA"/>
    <w:rsid w:val="00184BF8"/>
    <w:rsid w:val="00186A7C"/>
    <w:rsid w:val="001B2492"/>
    <w:rsid w:val="001B2E3F"/>
    <w:rsid w:val="001C3CDB"/>
    <w:rsid w:val="001D76BC"/>
    <w:rsid w:val="00201EB6"/>
    <w:rsid w:val="00206364"/>
    <w:rsid w:val="00211448"/>
    <w:rsid w:val="00267EC1"/>
    <w:rsid w:val="00277CDC"/>
    <w:rsid w:val="00293DF1"/>
    <w:rsid w:val="00294183"/>
    <w:rsid w:val="002A2B71"/>
    <w:rsid w:val="00301C9E"/>
    <w:rsid w:val="003057AA"/>
    <w:rsid w:val="00320855"/>
    <w:rsid w:val="003300BE"/>
    <w:rsid w:val="00335836"/>
    <w:rsid w:val="00343241"/>
    <w:rsid w:val="00345A7E"/>
    <w:rsid w:val="00356756"/>
    <w:rsid w:val="00357C4E"/>
    <w:rsid w:val="00383A93"/>
    <w:rsid w:val="00390F90"/>
    <w:rsid w:val="0039213F"/>
    <w:rsid w:val="003B09E2"/>
    <w:rsid w:val="003C077B"/>
    <w:rsid w:val="003F0E64"/>
    <w:rsid w:val="003F5EA8"/>
    <w:rsid w:val="004009C0"/>
    <w:rsid w:val="00403B73"/>
    <w:rsid w:val="004043A0"/>
    <w:rsid w:val="00414483"/>
    <w:rsid w:val="0043263F"/>
    <w:rsid w:val="00461FF0"/>
    <w:rsid w:val="004739F5"/>
    <w:rsid w:val="00486C53"/>
    <w:rsid w:val="00487068"/>
    <w:rsid w:val="004B7380"/>
    <w:rsid w:val="004B7B15"/>
    <w:rsid w:val="004C7E11"/>
    <w:rsid w:val="004E4B29"/>
    <w:rsid w:val="004F1400"/>
    <w:rsid w:val="004F1F4B"/>
    <w:rsid w:val="00503890"/>
    <w:rsid w:val="00505503"/>
    <w:rsid w:val="00505667"/>
    <w:rsid w:val="005419DC"/>
    <w:rsid w:val="00541B28"/>
    <w:rsid w:val="00551169"/>
    <w:rsid w:val="005566EB"/>
    <w:rsid w:val="00574DCD"/>
    <w:rsid w:val="00583249"/>
    <w:rsid w:val="0058549A"/>
    <w:rsid w:val="005A7455"/>
    <w:rsid w:val="005B2F2B"/>
    <w:rsid w:val="005B757C"/>
    <w:rsid w:val="005E02FA"/>
    <w:rsid w:val="005E12E1"/>
    <w:rsid w:val="006206FA"/>
    <w:rsid w:val="0063018E"/>
    <w:rsid w:val="006516E8"/>
    <w:rsid w:val="00682850"/>
    <w:rsid w:val="006855AF"/>
    <w:rsid w:val="00692EE0"/>
    <w:rsid w:val="006A3F2D"/>
    <w:rsid w:val="006B6F98"/>
    <w:rsid w:val="006B71C3"/>
    <w:rsid w:val="006C2866"/>
    <w:rsid w:val="006D6E93"/>
    <w:rsid w:val="006E18E6"/>
    <w:rsid w:val="006E5126"/>
    <w:rsid w:val="006E5EEE"/>
    <w:rsid w:val="006F0D0F"/>
    <w:rsid w:val="006F2922"/>
    <w:rsid w:val="00713DAC"/>
    <w:rsid w:val="0071500F"/>
    <w:rsid w:val="007231EA"/>
    <w:rsid w:val="00736312"/>
    <w:rsid w:val="00747357"/>
    <w:rsid w:val="00760AF7"/>
    <w:rsid w:val="00785418"/>
    <w:rsid w:val="007972B0"/>
    <w:rsid w:val="007A5785"/>
    <w:rsid w:val="007C0FC1"/>
    <w:rsid w:val="007D2825"/>
    <w:rsid w:val="007F26FD"/>
    <w:rsid w:val="007F7829"/>
    <w:rsid w:val="00812378"/>
    <w:rsid w:val="0081270A"/>
    <w:rsid w:val="0081660E"/>
    <w:rsid w:val="00820ABB"/>
    <w:rsid w:val="00823391"/>
    <w:rsid w:val="00844976"/>
    <w:rsid w:val="00845FCD"/>
    <w:rsid w:val="00846174"/>
    <w:rsid w:val="00850E3E"/>
    <w:rsid w:val="008804F3"/>
    <w:rsid w:val="00884883"/>
    <w:rsid w:val="008A733C"/>
    <w:rsid w:val="008C144D"/>
    <w:rsid w:val="008C45B2"/>
    <w:rsid w:val="008D5C2F"/>
    <w:rsid w:val="008D6641"/>
    <w:rsid w:val="009040EB"/>
    <w:rsid w:val="00912DE7"/>
    <w:rsid w:val="00946B71"/>
    <w:rsid w:val="009511D7"/>
    <w:rsid w:val="00957C30"/>
    <w:rsid w:val="00967EC1"/>
    <w:rsid w:val="009A7A63"/>
    <w:rsid w:val="009B400B"/>
    <w:rsid w:val="009C681D"/>
    <w:rsid w:val="009D3A8C"/>
    <w:rsid w:val="00A034BA"/>
    <w:rsid w:val="00A12DD4"/>
    <w:rsid w:val="00A142FB"/>
    <w:rsid w:val="00A30916"/>
    <w:rsid w:val="00A34365"/>
    <w:rsid w:val="00A34A86"/>
    <w:rsid w:val="00A37023"/>
    <w:rsid w:val="00A40303"/>
    <w:rsid w:val="00A44840"/>
    <w:rsid w:val="00A46154"/>
    <w:rsid w:val="00A805DD"/>
    <w:rsid w:val="00A879C2"/>
    <w:rsid w:val="00A94B6D"/>
    <w:rsid w:val="00A9710F"/>
    <w:rsid w:val="00AA6A6C"/>
    <w:rsid w:val="00AC2331"/>
    <w:rsid w:val="00AC4DED"/>
    <w:rsid w:val="00AD2B4C"/>
    <w:rsid w:val="00AE3F16"/>
    <w:rsid w:val="00AF57E1"/>
    <w:rsid w:val="00B215D9"/>
    <w:rsid w:val="00B252F9"/>
    <w:rsid w:val="00B26C1E"/>
    <w:rsid w:val="00B33BB3"/>
    <w:rsid w:val="00B610C1"/>
    <w:rsid w:val="00B84669"/>
    <w:rsid w:val="00BA0995"/>
    <w:rsid w:val="00BB0E74"/>
    <w:rsid w:val="00BB7301"/>
    <w:rsid w:val="00BC0C9C"/>
    <w:rsid w:val="00BC5520"/>
    <w:rsid w:val="00BC7A72"/>
    <w:rsid w:val="00BD66D6"/>
    <w:rsid w:val="00BF3F58"/>
    <w:rsid w:val="00C01F2D"/>
    <w:rsid w:val="00C13F10"/>
    <w:rsid w:val="00C43D09"/>
    <w:rsid w:val="00C45D16"/>
    <w:rsid w:val="00C50E9B"/>
    <w:rsid w:val="00C56AA1"/>
    <w:rsid w:val="00C65155"/>
    <w:rsid w:val="00C77390"/>
    <w:rsid w:val="00C84087"/>
    <w:rsid w:val="00C84360"/>
    <w:rsid w:val="00C97657"/>
    <w:rsid w:val="00CD25A8"/>
    <w:rsid w:val="00CE07A0"/>
    <w:rsid w:val="00CE0F21"/>
    <w:rsid w:val="00CE3DCE"/>
    <w:rsid w:val="00CE6C7C"/>
    <w:rsid w:val="00CF5EEA"/>
    <w:rsid w:val="00CF6EA9"/>
    <w:rsid w:val="00D03A23"/>
    <w:rsid w:val="00D12E15"/>
    <w:rsid w:val="00D20415"/>
    <w:rsid w:val="00D220C2"/>
    <w:rsid w:val="00D250EB"/>
    <w:rsid w:val="00D271E5"/>
    <w:rsid w:val="00D71E37"/>
    <w:rsid w:val="00D92CD7"/>
    <w:rsid w:val="00DA4899"/>
    <w:rsid w:val="00DA6BA7"/>
    <w:rsid w:val="00DB033A"/>
    <w:rsid w:val="00DC6C0D"/>
    <w:rsid w:val="00DD3073"/>
    <w:rsid w:val="00E02DEB"/>
    <w:rsid w:val="00E25729"/>
    <w:rsid w:val="00E31F91"/>
    <w:rsid w:val="00E853DA"/>
    <w:rsid w:val="00E91219"/>
    <w:rsid w:val="00E97CE2"/>
    <w:rsid w:val="00EA0B6B"/>
    <w:rsid w:val="00EA2EF3"/>
    <w:rsid w:val="00EA3577"/>
    <w:rsid w:val="00EB19F9"/>
    <w:rsid w:val="00EC3952"/>
    <w:rsid w:val="00EF1E6D"/>
    <w:rsid w:val="00EF24D9"/>
    <w:rsid w:val="00EF4CEB"/>
    <w:rsid w:val="00F008D8"/>
    <w:rsid w:val="00F0414D"/>
    <w:rsid w:val="00F0696E"/>
    <w:rsid w:val="00F14283"/>
    <w:rsid w:val="00F15B32"/>
    <w:rsid w:val="00F26DF0"/>
    <w:rsid w:val="00F316F2"/>
    <w:rsid w:val="00FA1E4F"/>
    <w:rsid w:val="00FA1FE0"/>
    <w:rsid w:val="00FD481A"/>
    <w:rsid w:val="00FF10C4"/>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8874C7-4510-440A-A35E-BF7303A7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21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B52"/>
    <w:rPr>
      <w:position w:val="-1"/>
      <w:sz w:val="20"/>
      <w:szCs w:val="20"/>
    </w:rPr>
  </w:style>
  <w:style w:type="character" w:styleId="FootnoteReference">
    <w:name w:val="footnote reference"/>
    <w:basedOn w:val="DefaultParagraphFont"/>
    <w:uiPriority w:val="99"/>
    <w:semiHidden/>
    <w:unhideWhenUsed/>
    <w:rsid w:val="00021B52"/>
    <w:rPr>
      <w:vertAlign w:val="superscript"/>
    </w:rPr>
  </w:style>
  <w:style w:type="character" w:customStyle="1" w:styleId="fontstyle01">
    <w:name w:val="fontstyle01"/>
    <w:rsid w:val="00140A0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fu3xhXbLttj7SLgGI74VJTtdQ==">CgMxLjA4AHIhMV9mNU1lQ1ZvdHVUWC1pZGZ0ZjQ3SWt0YW1TLW9Pa1J4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3D3F35-3EF4-471A-BBC9-C3F60C3B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6</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THCS Hồng Thái Tây</vt:lpstr>
    </vt:vector>
  </TitlesOfParts>
  <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Hồng Thái Tây</dc:title>
  <dc:subject>TP. Đông Triều</dc:subject>
  <dc:creator>NGOCTHANH</dc:creator>
  <cp:keywords>Năm học 2024 - 2025</cp:keywords>
  <cp:lastModifiedBy>Windows User</cp:lastModifiedBy>
  <cp:revision>51</cp:revision>
  <dcterms:created xsi:type="dcterms:W3CDTF">2025-02-24T00:41:00Z</dcterms:created>
  <dcterms:modified xsi:type="dcterms:W3CDTF">2025-03-03T00:27:00Z</dcterms:modified>
</cp:coreProperties>
</file>