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6" w:type="dxa"/>
        <w:jc w:val="center"/>
        <w:tblInd w:w="-287" w:type="dxa"/>
        <w:tblLook w:val="01E0"/>
      </w:tblPr>
      <w:tblGrid>
        <w:gridCol w:w="4629"/>
        <w:gridCol w:w="5687"/>
      </w:tblGrid>
      <w:tr w:rsidR="00274DCF" w:rsidRPr="00BD34E8" w:rsidTr="004124D2">
        <w:trPr>
          <w:trHeight w:val="1231"/>
          <w:jc w:val="center"/>
        </w:trPr>
        <w:tc>
          <w:tcPr>
            <w:tcW w:w="4629" w:type="dxa"/>
          </w:tcPr>
          <w:p w:rsidR="00274DCF" w:rsidRPr="008975B3" w:rsidRDefault="00274DCF" w:rsidP="004124D2">
            <w:pPr>
              <w:jc w:val="center"/>
              <w:rPr>
                <w:bCs/>
                <w:color w:val="000000"/>
                <w:sz w:val="26"/>
              </w:rPr>
            </w:pPr>
            <w:r w:rsidRPr="008975B3">
              <w:rPr>
                <w:bCs/>
                <w:color w:val="000000"/>
                <w:sz w:val="26"/>
              </w:rPr>
              <w:t>PHÒNG</w:t>
            </w:r>
            <w:r w:rsidRPr="008975B3">
              <w:rPr>
                <w:bCs/>
                <w:color w:val="000000"/>
                <w:sz w:val="26"/>
                <w:lang w:val="vi-VN"/>
              </w:rPr>
              <w:t xml:space="preserve"> G</w:t>
            </w:r>
            <w:r w:rsidRPr="008975B3">
              <w:rPr>
                <w:bCs/>
                <w:color w:val="000000"/>
                <w:sz w:val="26"/>
              </w:rPr>
              <w:t>D&amp;ĐT ĐÔNG TRIỀU</w:t>
            </w:r>
          </w:p>
          <w:p w:rsidR="00274DCF" w:rsidRPr="008975B3" w:rsidRDefault="00274DCF" w:rsidP="004124D2">
            <w:pPr>
              <w:jc w:val="center"/>
              <w:rPr>
                <w:color w:val="000000"/>
              </w:rPr>
            </w:pPr>
            <w:r>
              <w:rPr>
                <w:b/>
                <w:bCs/>
                <w:color w:val="000000"/>
                <w:sz w:val="26"/>
              </w:rPr>
              <w:t>TRƯỜNG THCS HỒNG THÁI TÂY</w:t>
            </w:r>
          </w:p>
          <w:p w:rsidR="00274DCF" w:rsidRPr="00BD34E8" w:rsidRDefault="00CC1376" w:rsidP="004124D2">
            <w:pPr>
              <w:jc w:val="center"/>
              <w:rPr>
                <w:color w:val="000000"/>
                <w:sz w:val="26"/>
                <w:szCs w:val="26"/>
                <w:lang w:val="vi-VN"/>
              </w:rPr>
            </w:pPr>
            <w:r>
              <w:rPr>
                <w:noProof/>
                <w:color w:val="000000"/>
                <w:sz w:val="26"/>
                <w:szCs w:val="26"/>
              </w:rPr>
              <w:pict>
                <v:line id="_x0000_s1026" style="position:absolute;left:0;text-align:left;z-index:251660288" from="67pt,1.7pt" to="137.85pt,1.7pt"/>
              </w:pict>
            </w:r>
          </w:p>
          <w:p w:rsidR="00274DCF" w:rsidRPr="00BD34E8" w:rsidRDefault="00274DCF" w:rsidP="004124D2">
            <w:pPr>
              <w:jc w:val="center"/>
              <w:rPr>
                <w:color w:val="000000"/>
                <w:szCs w:val="28"/>
              </w:rPr>
            </w:pPr>
          </w:p>
        </w:tc>
        <w:tc>
          <w:tcPr>
            <w:tcW w:w="5687" w:type="dxa"/>
          </w:tcPr>
          <w:p w:rsidR="00274DCF" w:rsidRPr="00BD34E8" w:rsidRDefault="00274DCF" w:rsidP="004124D2">
            <w:pPr>
              <w:jc w:val="center"/>
              <w:rPr>
                <w:b/>
                <w:bCs/>
                <w:color w:val="000000"/>
                <w:sz w:val="26"/>
              </w:rPr>
            </w:pPr>
            <w:r w:rsidRPr="00BD34E8">
              <w:rPr>
                <w:b/>
                <w:bCs/>
                <w:color w:val="000000"/>
                <w:sz w:val="26"/>
              </w:rPr>
              <w:t xml:space="preserve">CỘNG HOÀ XÃ HỘI CHỦ NGHĨA VIỆT </w:t>
            </w:r>
            <w:smartTag w:uri="urn:schemas-microsoft-com:office:smarttags" w:element="country-region">
              <w:smartTag w:uri="urn:schemas-microsoft-com:office:smarttags" w:element="place">
                <w:r w:rsidRPr="00BD34E8">
                  <w:rPr>
                    <w:b/>
                    <w:bCs/>
                    <w:color w:val="000000"/>
                    <w:sz w:val="26"/>
                  </w:rPr>
                  <w:t>NAM</w:t>
                </w:r>
              </w:smartTag>
            </w:smartTag>
          </w:p>
          <w:p w:rsidR="00274DCF" w:rsidRPr="00BD34E8" w:rsidRDefault="00274DCF" w:rsidP="004124D2">
            <w:pPr>
              <w:jc w:val="center"/>
              <w:rPr>
                <w:b/>
                <w:bCs/>
                <w:color w:val="000000"/>
                <w:szCs w:val="26"/>
              </w:rPr>
            </w:pPr>
            <w:r w:rsidRPr="00BD34E8">
              <w:rPr>
                <w:b/>
                <w:bCs/>
                <w:color w:val="000000"/>
                <w:szCs w:val="26"/>
              </w:rPr>
              <w:t>Độc lập - Tự do - Hạnh phúc</w:t>
            </w:r>
          </w:p>
          <w:p w:rsidR="00274DCF" w:rsidRPr="00BD34E8" w:rsidRDefault="00CC1376" w:rsidP="004124D2">
            <w:pPr>
              <w:pStyle w:val="abc"/>
              <w:jc w:val="center"/>
              <w:rPr>
                <w:rFonts w:ascii="Times New Roman" w:hAnsi="Times New Roman"/>
                <w:bCs/>
                <w:color w:val="000000"/>
                <w:sz w:val="20"/>
                <w:szCs w:val="16"/>
              </w:rPr>
            </w:pPr>
            <w:r w:rsidRPr="00CC1376">
              <w:rPr>
                <w:bCs/>
                <w:noProof/>
                <w:color w:val="000000"/>
                <w:sz w:val="28"/>
                <w:szCs w:val="26"/>
              </w:rPr>
              <w:pict>
                <v:line id="_x0000_s1027" style="position:absolute;left:0;text-align:left;z-index:251661312" from="55.05pt,.9pt" to="214.9pt,.9pt"/>
              </w:pict>
            </w:r>
          </w:p>
          <w:p w:rsidR="00274DCF" w:rsidRPr="00BD34E8" w:rsidRDefault="00274DCF" w:rsidP="00A9724D">
            <w:pPr>
              <w:jc w:val="center"/>
              <w:rPr>
                <w:b/>
                <w:bCs/>
                <w:color w:val="000000"/>
                <w:sz w:val="26"/>
                <w:szCs w:val="26"/>
              </w:rPr>
            </w:pPr>
            <w:r w:rsidRPr="00BD34E8">
              <w:rPr>
                <w:i/>
                <w:color w:val="000000"/>
                <w:szCs w:val="26"/>
              </w:rPr>
              <w:t>Đông Triều</w:t>
            </w:r>
            <w:r w:rsidRPr="00BD34E8">
              <w:rPr>
                <w:i/>
                <w:iCs/>
                <w:color w:val="000000"/>
                <w:szCs w:val="26"/>
              </w:rPr>
              <w:t>, ngày</w:t>
            </w:r>
            <w:r>
              <w:rPr>
                <w:i/>
                <w:iCs/>
                <w:color w:val="000000"/>
                <w:szCs w:val="26"/>
              </w:rPr>
              <w:t xml:space="preserve"> </w:t>
            </w:r>
            <w:r w:rsidR="00A9724D">
              <w:rPr>
                <w:i/>
                <w:iCs/>
                <w:color w:val="000000"/>
                <w:szCs w:val="26"/>
              </w:rPr>
              <w:t>14</w:t>
            </w:r>
            <w:r>
              <w:rPr>
                <w:i/>
                <w:iCs/>
                <w:color w:val="000000"/>
                <w:szCs w:val="26"/>
              </w:rPr>
              <w:t xml:space="preserve"> tháng 0</w:t>
            </w:r>
            <w:r w:rsidR="00A9724D">
              <w:rPr>
                <w:i/>
                <w:iCs/>
                <w:color w:val="000000"/>
                <w:szCs w:val="26"/>
              </w:rPr>
              <w:t>2</w:t>
            </w:r>
            <w:r>
              <w:rPr>
                <w:i/>
                <w:iCs/>
                <w:color w:val="000000"/>
                <w:szCs w:val="26"/>
              </w:rPr>
              <w:t xml:space="preserve"> </w:t>
            </w:r>
            <w:r w:rsidRPr="00BD34E8">
              <w:rPr>
                <w:i/>
                <w:iCs/>
                <w:color w:val="000000"/>
                <w:szCs w:val="26"/>
              </w:rPr>
              <w:t>năm 201</w:t>
            </w:r>
            <w:r>
              <w:rPr>
                <w:i/>
                <w:iCs/>
                <w:color w:val="000000"/>
                <w:szCs w:val="26"/>
              </w:rPr>
              <w:t>6</w:t>
            </w:r>
          </w:p>
        </w:tc>
      </w:tr>
    </w:tbl>
    <w:p w:rsidR="00274DCF" w:rsidRDefault="00274DCF" w:rsidP="00274DCF">
      <w:pPr>
        <w:jc w:val="center"/>
        <w:rPr>
          <w:b/>
          <w:color w:val="000000"/>
          <w:szCs w:val="28"/>
        </w:rPr>
      </w:pPr>
      <w:r>
        <w:rPr>
          <w:b/>
          <w:color w:val="000000"/>
          <w:szCs w:val="28"/>
        </w:rPr>
        <w:t>LỊCH CÔNG TÁC</w:t>
      </w:r>
      <w:r w:rsidRPr="000E3384">
        <w:rPr>
          <w:b/>
          <w:color w:val="000000"/>
          <w:szCs w:val="28"/>
        </w:rPr>
        <w:t xml:space="preserve"> TUẦN </w:t>
      </w:r>
      <w:r>
        <w:rPr>
          <w:b/>
          <w:color w:val="000000"/>
          <w:szCs w:val="28"/>
        </w:rPr>
        <w:t>2</w:t>
      </w:r>
      <w:r w:rsidR="00A9724D">
        <w:rPr>
          <w:b/>
          <w:color w:val="000000"/>
          <w:szCs w:val="28"/>
        </w:rPr>
        <w:t>5</w:t>
      </w:r>
      <w:r w:rsidRPr="000E3384">
        <w:rPr>
          <w:b/>
          <w:color w:val="000000"/>
          <w:szCs w:val="28"/>
        </w:rPr>
        <w:t>- NĂM HỌC 2015-2016</w:t>
      </w:r>
    </w:p>
    <w:p w:rsidR="00274DCF" w:rsidRPr="000E3384" w:rsidRDefault="00274DCF" w:rsidP="00274DCF">
      <w:pPr>
        <w:jc w:val="center"/>
        <w:rPr>
          <w:b/>
        </w:rPr>
      </w:pPr>
      <w:r>
        <w:rPr>
          <w:b/>
        </w:rPr>
        <w:t>Nhiệm vụ</w:t>
      </w:r>
      <w:r w:rsidRPr="000E3384">
        <w:rPr>
          <w:b/>
        </w:rPr>
        <w:t xml:space="preserve"> trọng tâm</w:t>
      </w:r>
    </w:p>
    <w:p w:rsidR="004E5AE7" w:rsidRDefault="00A9724D" w:rsidP="00274DCF">
      <w:pPr>
        <w:pStyle w:val="ListParagraph"/>
        <w:numPr>
          <w:ilvl w:val="0"/>
          <w:numId w:val="1"/>
        </w:numPr>
        <w:jc w:val="both"/>
        <w:rPr>
          <w:b w:val="0"/>
          <w:i/>
          <w:sz w:val="24"/>
          <w:szCs w:val="24"/>
        </w:rPr>
      </w:pPr>
      <w:r>
        <w:rPr>
          <w:b w:val="0"/>
          <w:i/>
          <w:sz w:val="24"/>
          <w:szCs w:val="24"/>
        </w:rPr>
        <w:t xml:space="preserve">Thực hiện nhiệm vụ dạy và học </w:t>
      </w:r>
      <w:proofErr w:type="gramStart"/>
      <w:r>
        <w:rPr>
          <w:b w:val="0"/>
          <w:i/>
          <w:sz w:val="24"/>
          <w:szCs w:val="24"/>
        </w:rPr>
        <w:t>theo</w:t>
      </w:r>
      <w:proofErr w:type="gramEnd"/>
      <w:r>
        <w:rPr>
          <w:b w:val="0"/>
          <w:i/>
          <w:sz w:val="24"/>
          <w:szCs w:val="24"/>
        </w:rPr>
        <w:t xml:space="preserve"> phân phối chương trình. Kiểm tra sĩ số và nắm bắt tình hình thực hiện nề nếp học tập sau Tết của học sinh. Ổn định nề nếp học tập </w:t>
      </w:r>
      <w:proofErr w:type="gramStart"/>
      <w:r>
        <w:rPr>
          <w:b w:val="0"/>
          <w:i/>
          <w:sz w:val="24"/>
          <w:szCs w:val="24"/>
        </w:rPr>
        <w:t>theo</w:t>
      </w:r>
      <w:proofErr w:type="gramEnd"/>
      <w:r>
        <w:rPr>
          <w:b w:val="0"/>
          <w:i/>
          <w:sz w:val="24"/>
          <w:szCs w:val="24"/>
        </w:rPr>
        <w:t xml:space="preserve"> thời khóa biểu mới.</w:t>
      </w:r>
    </w:p>
    <w:p w:rsidR="00A9724D" w:rsidRDefault="00A9724D" w:rsidP="00274DCF">
      <w:pPr>
        <w:pStyle w:val="ListParagraph"/>
        <w:numPr>
          <w:ilvl w:val="0"/>
          <w:numId w:val="1"/>
        </w:numPr>
        <w:jc w:val="both"/>
        <w:rPr>
          <w:b w:val="0"/>
          <w:i/>
          <w:sz w:val="24"/>
          <w:szCs w:val="24"/>
        </w:rPr>
      </w:pPr>
      <w:r>
        <w:rPr>
          <w:b w:val="0"/>
          <w:i/>
          <w:sz w:val="24"/>
          <w:szCs w:val="24"/>
        </w:rPr>
        <w:t>Tham dự khai hội Lễ hội chùa Ngọa Vân.</w:t>
      </w:r>
    </w:p>
    <w:p w:rsidR="00A9724D" w:rsidRDefault="00A9724D" w:rsidP="00274DCF">
      <w:pPr>
        <w:pStyle w:val="ListParagraph"/>
        <w:numPr>
          <w:ilvl w:val="0"/>
          <w:numId w:val="1"/>
        </w:numPr>
        <w:jc w:val="both"/>
        <w:rPr>
          <w:b w:val="0"/>
          <w:i/>
          <w:sz w:val="24"/>
          <w:szCs w:val="24"/>
        </w:rPr>
      </w:pPr>
      <w:r>
        <w:rPr>
          <w:b w:val="0"/>
          <w:i/>
          <w:sz w:val="24"/>
          <w:szCs w:val="24"/>
        </w:rPr>
        <w:t>Thực hiện kế hoạch Tết trồng cây.</w:t>
      </w:r>
    </w:p>
    <w:p w:rsidR="00A9724D" w:rsidRPr="00452E15" w:rsidRDefault="00A9724D" w:rsidP="00274DCF">
      <w:pPr>
        <w:pStyle w:val="ListParagraph"/>
        <w:numPr>
          <w:ilvl w:val="0"/>
          <w:numId w:val="1"/>
        </w:numPr>
        <w:jc w:val="both"/>
        <w:rPr>
          <w:b w:val="0"/>
          <w:i/>
          <w:sz w:val="24"/>
          <w:szCs w:val="24"/>
        </w:rPr>
      </w:pPr>
      <w:r>
        <w:rPr>
          <w:b w:val="0"/>
          <w:i/>
          <w:sz w:val="24"/>
          <w:szCs w:val="24"/>
        </w:rPr>
        <w:t>Họp Hội đồng sư phạm nhà trường đánh giá tình hình hoạt động dịp Tết nguyên đán và triển khai các nhiệm vụ mới.</w:t>
      </w:r>
    </w:p>
    <w:p w:rsidR="00274DCF" w:rsidRPr="00AE0023" w:rsidRDefault="00274DCF" w:rsidP="00274DCF">
      <w:pPr>
        <w:pStyle w:val="ListParagraph"/>
        <w:jc w:val="center"/>
      </w:pPr>
      <w:r>
        <w:t>Nhiệm vụ</w:t>
      </w:r>
      <w:r w:rsidRPr="00AE0023">
        <w:t xml:space="preserve"> cụ thể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404"/>
        <w:gridCol w:w="1416"/>
        <w:gridCol w:w="1559"/>
        <w:gridCol w:w="1813"/>
        <w:gridCol w:w="455"/>
      </w:tblGrid>
      <w:tr w:rsidR="00274DCF" w:rsidTr="00CE5D73">
        <w:tc>
          <w:tcPr>
            <w:tcW w:w="1384" w:type="dxa"/>
            <w:vAlign w:val="center"/>
          </w:tcPr>
          <w:p w:rsidR="00274DCF" w:rsidRPr="005B44F4" w:rsidRDefault="00274DCF" w:rsidP="004124D2">
            <w:pPr>
              <w:jc w:val="center"/>
              <w:rPr>
                <w:b/>
                <w:bCs/>
                <w:color w:val="000000"/>
                <w:szCs w:val="28"/>
              </w:rPr>
            </w:pPr>
            <w:r w:rsidRPr="005B44F4">
              <w:rPr>
                <w:b/>
                <w:bCs/>
                <w:color w:val="000000"/>
                <w:szCs w:val="28"/>
              </w:rPr>
              <w:t>Thời gian</w:t>
            </w:r>
          </w:p>
        </w:tc>
        <w:tc>
          <w:tcPr>
            <w:tcW w:w="4820" w:type="dxa"/>
            <w:gridSpan w:val="2"/>
            <w:vAlign w:val="center"/>
          </w:tcPr>
          <w:p w:rsidR="00274DCF" w:rsidRPr="005B44F4" w:rsidRDefault="00274DCF" w:rsidP="004124D2">
            <w:pPr>
              <w:jc w:val="center"/>
              <w:rPr>
                <w:b/>
                <w:bCs/>
                <w:color w:val="000000"/>
                <w:szCs w:val="28"/>
              </w:rPr>
            </w:pPr>
            <w:r w:rsidRPr="005B44F4">
              <w:rPr>
                <w:b/>
                <w:bCs/>
                <w:color w:val="000000"/>
                <w:szCs w:val="28"/>
              </w:rPr>
              <w:t>Nội dung công việc</w:t>
            </w:r>
          </w:p>
        </w:tc>
        <w:tc>
          <w:tcPr>
            <w:tcW w:w="1559" w:type="dxa"/>
            <w:vAlign w:val="center"/>
          </w:tcPr>
          <w:p w:rsidR="00274DCF" w:rsidRPr="005B44F4" w:rsidRDefault="00274DCF" w:rsidP="004124D2">
            <w:pPr>
              <w:jc w:val="center"/>
              <w:rPr>
                <w:b/>
                <w:bCs/>
                <w:color w:val="000000"/>
                <w:szCs w:val="28"/>
              </w:rPr>
            </w:pPr>
            <w:r w:rsidRPr="005B44F4">
              <w:rPr>
                <w:b/>
                <w:bCs/>
                <w:color w:val="000000"/>
                <w:szCs w:val="28"/>
              </w:rPr>
              <w:t>Trách nhiệm</w:t>
            </w:r>
          </w:p>
        </w:tc>
        <w:tc>
          <w:tcPr>
            <w:tcW w:w="2268" w:type="dxa"/>
            <w:gridSpan w:val="2"/>
            <w:vAlign w:val="center"/>
          </w:tcPr>
          <w:p w:rsidR="00D343D3" w:rsidRDefault="00274DCF" w:rsidP="004124D2">
            <w:pPr>
              <w:jc w:val="center"/>
              <w:rPr>
                <w:b/>
                <w:bCs/>
                <w:color w:val="000000"/>
                <w:szCs w:val="28"/>
              </w:rPr>
            </w:pPr>
            <w:r w:rsidRPr="005B44F4">
              <w:rPr>
                <w:b/>
                <w:bCs/>
                <w:color w:val="000000"/>
                <w:szCs w:val="28"/>
              </w:rPr>
              <w:t>Lực lượng</w:t>
            </w:r>
          </w:p>
          <w:p w:rsidR="00274DCF" w:rsidRPr="005B44F4" w:rsidRDefault="00274DCF" w:rsidP="004124D2">
            <w:pPr>
              <w:jc w:val="center"/>
              <w:rPr>
                <w:b/>
                <w:bCs/>
                <w:color w:val="000000"/>
                <w:szCs w:val="28"/>
              </w:rPr>
            </w:pPr>
            <w:r w:rsidRPr="005B44F4">
              <w:rPr>
                <w:b/>
                <w:bCs/>
                <w:color w:val="000000"/>
                <w:szCs w:val="28"/>
              </w:rPr>
              <w:t xml:space="preserve"> tham gia</w:t>
            </w:r>
          </w:p>
        </w:tc>
      </w:tr>
      <w:tr w:rsidR="00274DCF" w:rsidTr="00CE5D73">
        <w:tc>
          <w:tcPr>
            <w:tcW w:w="1384" w:type="dxa"/>
          </w:tcPr>
          <w:p w:rsidR="00274DCF" w:rsidRPr="00D12EA4" w:rsidRDefault="00A9724D" w:rsidP="004124D2">
            <w:pPr>
              <w:jc w:val="center"/>
              <w:rPr>
                <w:bCs/>
                <w:color w:val="000000"/>
                <w:szCs w:val="28"/>
              </w:rPr>
            </w:pPr>
            <w:r>
              <w:rPr>
                <w:bCs/>
                <w:color w:val="000000"/>
                <w:szCs w:val="28"/>
              </w:rPr>
              <w:t>15/2</w:t>
            </w:r>
          </w:p>
        </w:tc>
        <w:tc>
          <w:tcPr>
            <w:tcW w:w="4820" w:type="dxa"/>
            <w:gridSpan w:val="2"/>
          </w:tcPr>
          <w:p w:rsidR="00AC2AF3" w:rsidRDefault="00AC2AF3" w:rsidP="004124D2">
            <w:pPr>
              <w:rPr>
                <w:bCs/>
                <w:color w:val="000000"/>
                <w:szCs w:val="28"/>
              </w:rPr>
            </w:pPr>
            <w:r>
              <w:rPr>
                <w:bCs/>
                <w:color w:val="000000"/>
                <w:szCs w:val="28"/>
              </w:rPr>
              <w:t>Chào cờ đầu tuần toàn trường.</w:t>
            </w:r>
          </w:p>
          <w:p w:rsidR="00AC2AF3" w:rsidRDefault="00AC2AF3" w:rsidP="004124D2">
            <w:pPr>
              <w:rPr>
                <w:bCs/>
                <w:color w:val="000000"/>
                <w:szCs w:val="28"/>
              </w:rPr>
            </w:pPr>
          </w:p>
          <w:p w:rsidR="00D343D3" w:rsidRDefault="00AC2AF3" w:rsidP="004124D2">
            <w:pPr>
              <w:rPr>
                <w:bCs/>
                <w:color w:val="000000"/>
                <w:szCs w:val="28"/>
              </w:rPr>
            </w:pPr>
            <w:r>
              <w:rPr>
                <w:bCs/>
                <w:color w:val="000000"/>
                <w:szCs w:val="28"/>
              </w:rPr>
              <w:t xml:space="preserve"> Giao ban, triển khai công tác tuần.</w:t>
            </w:r>
          </w:p>
          <w:p w:rsidR="00AC2AF3" w:rsidRPr="00D12EA4" w:rsidRDefault="00AC2AF3" w:rsidP="004124D2">
            <w:pPr>
              <w:rPr>
                <w:bCs/>
                <w:color w:val="000000"/>
                <w:szCs w:val="28"/>
              </w:rPr>
            </w:pPr>
            <w:r>
              <w:rPr>
                <w:bCs/>
                <w:color w:val="000000"/>
                <w:szCs w:val="28"/>
              </w:rPr>
              <w:t>Thực hiện Tết trồng cây</w:t>
            </w:r>
          </w:p>
        </w:tc>
        <w:tc>
          <w:tcPr>
            <w:tcW w:w="1559" w:type="dxa"/>
          </w:tcPr>
          <w:p w:rsidR="00D343D3" w:rsidRDefault="00AC2AF3" w:rsidP="00D343D3">
            <w:pPr>
              <w:rPr>
                <w:bCs/>
                <w:color w:val="000000"/>
                <w:szCs w:val="28"/>
              </w:rPr>
            </w:pPr>
            <w:r>
              <w:rPr>
                <w:bCs/>
                <w:color w:val="000000"/>
                <w:szCs w:val="28"/>
              </w:rPr>
              <w:t>Đ/c PHT, TPT</w:t>
            </w:r>
          </w:p>
          <w:p w:rsidR="00AC2AF3" w:rsidRDefault="00AC2AF3" w:rsidP="00D343D3">
            <w:pPr>
              <w:rPr>
                <w:bCs/>
                <w:color w:val="000000"/>
                <w:szCs w:val="28"/>
              </w:rPr>
            </w:pPr>
            <w:r>
              <w:rPr>
                <w:bCs/>
                <w:color w:val="000000"/>
                <w:szCs w:val="28"/>
              </w:rPr>
              <w:t>Đ/c HT</w:t>
            </w:r>
          </w:p>
          <w:p w:rsidR="00AC2AF3" w:rsidRPr="00D12EA4" w:rsidRDefault="00AC2AF3" w:rsidP="00D343D3">
            <w:pPr>
              <w:rPr>
                <w:bCs/>
                <w:color w:val="000000"/>
                <w:szCs w:val="28"/>
              </w:rPr>
            </w:pPr>
            <w:r>
              <w:rPr>
                <w:bCs/>
                <w:color w:val="000000"/>
                <w:szCs w:val="28"/>
              </w:rPr>
              <w:t>Đ/c BTCĐ</w:t>
            </w:r>
          </w:p>
        </w:tc>
        <w:tc>
          <w:tcPr>
            <w:tcW w:w="2268" w:type="dxa"/>
            <w:gridSpan w:val="2"/>
          </w:tcPr>
          <w:p w:rsidR="00D343D3" w:rsidRDefault="00D343D3" w:rsidP="004124D2">
            <w:pPr>
              <w:rPr>
                <w:bCs/>
                <w:color w:val="000000"/>
                <w:szCs w:val="28"/>
              </w:rPr>
            </w:pPr>
          </w:p>
          <w:p w:rsidR="00AC2AF3" w:rsidRPr="00D12EA4" w:rsidRDefault="00AC2AF3" w:rsidP="004124D2">
            <w:pPr>
              <w:rPr>
                <w:bCs/>
                <w:color w:val="000000"/>
                <w:szCs w:val="28"/>
              </w:rPr>
            </w:pPr>
            <w:r>
              <w:rPr>
                <w:bCs/>
                <w:color w:val="000000"/>
                <w:szCs w:val="28"/>
              </w:rPr>
              <w:t>Toàn trường</w:t>
            </w:r>
          </w:p>
        </w:tc>
      </w:tr>
      <w:tr w:rsidR="00274DCF" w:rsidTr="00CE5D73">
        <w:tc>
          <w:tcPr>
            <w:tcW w:w="1384" w:type="dxa"/>
          </w:tcPr>
          <w:p w:rsidR="00274DCF" w:rsidRPr="00D12EA4" w:rsidRDefault="00A9724D" w:rsidP="004124D2">
            <w:pPr>
              <w:jc w:val="center"/>
              <w:rPr>
                <w:bCs/>
                <w:color w:val="000000"/>
                <w:szCs w:val="28"/>
              </w:rPr>
            </w:pPr>
            <w:r>
              <w:rPr>
                <w:bCs/>
                <w:color w:val="000000"/>
                <w:szCs w:val="28"/>
              </w:rPr>
              <w:t>16/2</w:t>
            </w:r>
          </w:p>
        </w:tc>
        <w:tc>
          <w:tcPr>
            <w:tcW w:w="4820" w:type="dxa"/>
            <w:gridSpan w:val="2"/>
          </w:tcPr>
          <w:p w:rsidR="00D343D3" w:rsidRDefault="00AC2AF3" w:rsidP="004124D2">
            <w:pPr>
              <w:jc w:val="both"/>
              <w:rPr>
                <w:color w:val="000000"/>
              </w:rPr>
            </w:pPr>
            <w:r>
              <w:rPr>
                <w:color w:val="000000"/>
              </w:rPr>
              <w:t>Tham gia Khai hội Lễ Hội chùa Ngọa Vân</w:t>
            </w:r>
          </w:p>
          <w:p w:rsidR="00AC2AF3" w:rsidRPr="00274DCF" w:rsidRDefault="00AC2AF3" w:rsidP="004124D2">
            <w:pPr>
              <w:jc w:val="both"/>
              <w:rPr>
                <w:color w:val="000000"/>
              </w:rPr>
            </w:pPr>
            <w:r>
              <w:rPr>
                <w:color w:val="000000"/>
              </w:rPr>
              <w:t>Kiểm tra nề nếp dạy và học</w:t>
            </w:r>
          </w:p>
        </w:tc>
        <w:tc>
          <w:tcPr>
            <w:tcW w:w="1559" w:type="dxa"/>
          </w:tcPr>
          <w:p w:rsidR="00D343D3" w:rsidRPr="00D12EA4" w:rsidRDefault="00D343D3" w:rsidP="004124D2">
            <w:pPr>
              <w:rPr>
                <w:bCs/>
                <w:color w:val="000000"/>
                <w:szCs w:val="28"/>
              </w:rPr>
            </w:pPr>
          </w:p>
        </w:tc>
        <w:tc>
          <w:tcPr>
            <w:tcW w:w="2268" w:type="dxa"/>
            <w:gridSpan w:val="2"/>
          </w:tcPr>
          <w:p w:rsidR="00274DCF" w:rsidRPr="00D12EA4" w:rsidRDefault="00274DCF" w:rsidP="004124D2">
            <w:pPr>
              <w:rPr>
                <w:bCs/>
                <w:color w:val="000000"/>
                <w:szCs w:val="28"/>
              </w:rPr>
            </w:pPr>
          </w:p>
        </w:tc>
      </w:tr>
      <w:tr w:rsidR="00274DCF" w:rsidTr="00CE5D73">
        <w:tc>
          <w:tcPr>
            <w:tcW w:w="1384" w:type="dxa"/>
          </w:tcPr>
          <w:p w:rsidR="00274DCF" w:rsidRPr="00D12EA4" w:rsidRDefault="00A9724D" w:rsidP="004124D2">
            <w:pPr>
              <w:jc w:val="center"/>
              <w:rPr>
                <w:bCs/>
                <w:color w:val="000000"/>
                <w:szCs w:val="28"/>
              </w:rPr>
            </w:pPr>
            <w:r>
              <w:rPr>
                <w:bCs/>
                <w:color w:val="000000"/>
                <w:szCs w:val="28"/>
              </w:rPr>
              <w:t>17/2</w:t>
            </w:r>
          </w:p>
        </w:tc>
        <w:tc>
          <w:tcPr>
            <w:tcW w:w="4820" w:type="dxa"/>
            <w:gridSpan w:val="2"/>
          </w:tcPr>
          <w:p w:rsidR="00D343D3" w:rsidRDefault="00AC2AF3" w:rsidP="004124D2">
            <w:pPr>
              <w:jc w:val="both"/>
              <w:rPr>
                <w:color w:val="000000"/>
              </w:rPr>
            </w:pPr>
            <w:r>
              <w:rPr>
                <w:color w:val="000000"/>
              </w:rPr>
              <w:t>Kiểm tra nề nếp dạy và học</w:t>
            </w:r>
          </w:p>
          <w:p w:rsidR="00DC5EB7" w:rsidRPr="00DC5EB7" w:rsidRDefault="00DC5EB7" w:rsidP="004124D2">
            <w:pPr>
              <w:jc w:val="both"/>
              <w:rPr>
                <w:color w:val="000000"/>
                <w:szCs w:val="28"/>
              </w:rPr>
            </w:pPr>
            <w:r w:rsidRPr="00DC5EB7">
              <w:rPr>
                <w:szCs w:val="28"/>
              </w:rPr>
              <w:t>Tham gia dự thi các trò chơi dân gian tại Lễ hội xuân Ngọa Vân năm 2016</w:t>
            </w:r>
          </w:p>
        </w:tc>
        <w:tc>
          <w:tcPr>
            <w:tcW w:w="1559" w:type="dxa"/>
          </w:tcPr>
          <w:p w:rsidR="00D343D3" w:rsidRDefault="00AC2AF3" w:rsidP="004124D2">
            <w:pPr>
              <w:rPr>
                <w:bCs/>
                <w:color w:val="000000"/>
                <w:szCs w:val="28"/>
              </w:rPr>
            </w:pPr>
            <w:r>
              <w:rPr>
                <w:bCs/>
                <w:color w:val="000000"/>
                <w:szCs w:val="28"/>
              </w:rPr>
              <w:t>BPCM</w:t>
            </w:r>
          </w:p>
          <w:p w:rsidR="00DC5EB7" w:rsidRPr="00D12EA4" w:rsidRDefault="00DC5EB7" w:rsidP="004124D2">
            <w:pPr>
              <w:rPr>
                <w:bCs/>
                <w:color w:val="000000"/>
                <w:szCs w:val="28"/>
              </w:rPr>
            </w:pPr>
          </w:p>
        </w:tc>
        <w:tc>
          <w:tcPr>
            <w:tcW w:w="2268" w:type="dxa"/>
            <w:gridSpan w:val="2"/>
          </w:tcPr>
          <w:p w:rsidR="00D343D3" w:rsidRDefault="00AC2AF3" w:rsidP="00FA0F6E">
            <w:pPr>
              <w:rPr>
                <w:bCs/>
                <w:color w:val="000000"/>
                <w:szCs w:val="28"/>
              </w:rPr>
            </w:pPr>
            <w:r>
              <w:rPr>
                <w:bCs/>
                <w:color w:val="000000"/>
                <w:szCs w:val="28"/>
              </w:rPr>
              <w:t>Toàn trường</w:t>
            </w:r>
          </w:p>
          <w:p w:rsidR="00DC5EB7" w:rsidRDefault="00DC5EB7" w:rsidP="00FA0F6E">
            <w:pPr>
              <w:rPr>
                <w:bCs/>
                <w:color w:val="000000"/>
                <w:szCs w:val="28"/>
              </w:rPr>
            </w:pPr>
            <w:r>
              <w:rPr>
                <w:bCs/>
                <w:color w:val="000000"/>
                <w:szCs w:val="28"/>
              </w:rPr>
              <w:t>Đ/c Thía</w:t>
            </w:r>
          </w:p>
          <w:p w:rsidR="00DC5EB7" w:rsidRPr="00D12EA4" w:rsidRDefault="00DC5EB7" w:rsidP="00FA0F6E">
            <w:pPr>
              <w:rPr>
                <w:bCs/>
                <w:color w:val="000000"/>
                <w:szCs w:val="28"/>
              </w:rPr>
            </w:pPr>
            <w:r>
              <w:rPr>
                <w:bCs/>
                <w:color w:val="000000"/>
                <w:szCs w:val="28"/>
              </w:rPr>
              <w:t>(17-19/2)</w:t>
            </w:r>
          </w:p>
        </w:tc>
      </w:tr>
      <w:tr w:rsidR="00A9724D" w:rsidTr="00CE5D73">
        <w:tc>
          <w:tcPr>
            <w:tcW w:w="1384" w:type="dxa"/>
          </w:tcPr>
          <w:p w:rsidR="00A9724D" w:rsidRDefault="00AC2AF3" w:rsidP="004124D2">
            <w:pPr>
              <w:jc w:val="center"/>
              <w:rPr>
                <w:bCs/>
                <w:color w:val="000000"/>
                <w:szCs w:val="28"/>
              </w:rPr>
            </w:pPr>
            <w:r>
              <w:rPr>
                <w:bCs/>
                <w:color w:val="000000"/>
                <w:szCs w:val="28"/>
              </w:rPr>
              <w:t>18/2</w:t>
            </w:r>
          </w:p>
        </w:tc>
        <w:tc>
          <w:tcPr>
            <w:tcW w:w="4820" w:type="dxa"/>
            <w:gridSpan w:val="2"/>
          </w:tcPr>
          <w:p w:rsidR="00A9724D" w:rsidRDefault="00AC2AF3" w:rsidP="004124D2">
            <w:pPr>
              <w:jc w:val="both"/>
              <w:rPr>
                <w:color w:val="000000"/>
              </w:rPr>
            </w:pPr>
            <w:r>
              <w:rPr>
                <w:color w:val="000000"/>
              </w:rPr>
              <w:t>Kiểm tra nề nếp dạy và học</w:t>
            </w:r>
          </w:p>
          <w:p w:rsidR="00AC2AF3" w:rsidRPr="00711094" w:rsidRDefault="00AC2AF3" w:rsidP="004124D2">
            <w:pPr>
              <w:jc w:val="both"/>
              <w:rPr>
                <w:color w:val="000000"/>
              </w:rPr>
            </w:pPr>
            <w:r>
              <w:rPr>
                <w:color w:val="000000"/>
              </w:rPr>
              <w:t>Họp Hội đồng sư phạm nhà trường</w:t>
            </w:r>
          </w:p>
        </w:tc>
        <w:tc>
          <w:tcPr>
            <w:tcW w:w="1559" w:type="dxa"/>
          </w:tcPr>
          <w:p w:rsidR="00A9724D" w:rsidRDefault="00AC2AF3" w:rsidP="004124D2">
            <w:pPr>
              <w:rPr>
                <w:bCs/>
                <w:color w:val="000000"/>
                <w:szCs w:val="28"/>
              </w:rPr>
            </w:pPr>
            <w:r>
              <w:rPr>
                <w:bCs/>
                <w:color w:val="000000"/>
                <w:szCs w:val="28"/>
              </w:rPr>
              <w:t>BPCM</w:t>
            </w:r>
          </w:p>
          <w:p w:rsidR="00AC2AF3" w:rsidRPr="00D12EA4" w:rsidRDefault="00AC2AF3" w:rsidP="004124D2">
            <w:pPr>
              <w:rPr>
                <w:bCs/>
                <w:color w:val="000000"/>
                <w:szCs w:val="28"/>
              </w:rPr>
            </w:pPr>
            <w:r>
              <w:rPr>
                <w:bCs/>
                <w:color w:val="000000"/>
                <w:szCs w:val="28"/>
              </w:rPr>
              <w:t>BGH</w:t>
            </w:r>
          </w:p>
        </w:tc>
        <w:tc>
          <w:tcPr>
            <w:tcW w:w="2268" w:type="dxa"/>
            <w:gridSpan w:val="2"/>
          </w:tcPr>
          <w:p w:rsidR="00A9724D" w:rsidRPr="00D12EA4" w:rsidRDefault="00AC2AF3" w:rsidP="00FA0F6E">
            <w:pPr>
              <w:rPr>
                <w:bCs/>
                <w:color w:val="000000"/>
                <w:szCs w:val="28"/>
              </w:rPr>
            </w:pPr>
            <w:r>
              <w:rPr>
                <w:bCs/>
                <w:color w:val="000000"/>
                <w:szCs w:val="28"/>
              </w:rPr>
              <w:t>Toàn trường</w:t>
            </w:r>
          </w:p>
        </w:tc>
      </w:tr>
      <w:tr w:rsidR="00A9724D" w:rsidTr="00CE5D73">
        <w:tc>
          <w:tcPr>
            <w:tcW w:w="1384" w:type="dxa"/>
          </w:tcPr>
          <w:p w:rsidR="00A9724D" w:rsidRDefault="00AC2AF3" w:rsidP="004124D2">
            <w:pPr>
              <w:jc w:val="center"/>
              <w:rPr>
                <w:bCs/>
                <w:color w:val="000000"/>
                <w:szCs w:val="28"/>
              </w:rPr>
            </w:pPr>
            <w:r>
              <w:rPr>
                <w:bCs/>
                <w:color w:val="000000"/>
                <w:szCs w:val="28"/>
              </w:rPr>
              <w:t>19/2</w:t>
            </w:r>
          </w:p>
        </w:tc>
        <w:tc>
          <w:tcPr>
            <w:tcW w:w="4820" w:type="dxa"/>
            <w:gridSpan w:val="2"/>
          </w:tcPr>
          <w:p w:rsidR="00A9724D" w:rsidRPr="00711094" w:rsidRDefault="00AC2AF3" w:rsidP="004124D2">
            <w:pPr>
              <w:jc w:val="both"/>
              <w:rPr>
                <w:color w:val="000000"/>
              </w:rPr>
            </w:pPr>
            <w:r>
              <w:rPr>
                <w:color w:val="000000"/>
              </w:rPr>
              <w:t>Kiểm tra nề nếp dạy và học</w:t>
            </w:r>
          </w:p>
        </w:tc>
        <w:tc>
          <w:tcPr>
            <w:tcW w:w="1559" w:type="dxa"/>
          </w:tcPr>
          <w:p w:rsidR="00A9724D" w:rsidRPr="00D12EA4" w:rsidRDefault="00AC2AF3" w:rsidP="004124D2">
            <w:pPr>
              <w:rPr>
                <w:bCs/>
                <w:color w:val="000000"/>
                <w:szCs w:val="28"/>
              </w:rPr>
            </w:pPr>
            <w:r>
              <w:rPr>
                <w:bCs/>
                <w:color w:val="000000"/>
                <w:szCs w:val="28"/>
              </w:rPr>
              <w:t>BGH</w:t>
            </w:r>
          </w:p>
        </w:tc>
        <w:tc>
          <w:tcPr>
            <w:tcW w:w="2268" w:type="dxa"/>
            <w:gridSpan w:val="2"/>
          </w:tcPr>
          <w:p w:rsidR="00A9724D" w:rsidRPr="00D12EA4" w:rsidRDefault="00AC2AF3" w:rsidP="00FA0F6E">
            <w:pPr>
              <w:rPr>
                <w:bCs/>
                <w:color w:val="000000"/>
                <w:szCs w:val="28"/>
              </w:rPr>
            </w:pPr>
            <w:r>
              <w:rPr>
                <w:bCs/>
                <w:color w:val="000000"/>
                <w:szCs w:val="28"/>
              </w:rPr>
              <w:t>Toàn trường</w:t>
            </w:r>
          </w:p>
        </w:tc>
      </w:tr>
      <w:tr w:rsidR="00A9724D" w:rsidTr="00CE5D73">
        <w:tc>
          <w:tcPr>
            <w:tcW w:w="1384" w:type="dxa"/>
          </w:tcPr>
          <w:p w:rsidR="00A9724D" w:rsidRDefault="00AC2AF3" w:rsidP="004124D2">
            <w:pPr>
              <w:jc w:val="center"/>
              <w:rPr>
                <w:bCs/>
                <w:color w:val="000000"/>
                <w:szCs w:val="28"/>
              </w:rPr>
            </w:pPr>
            <w:r>
              <w:rPr>
                <w:bCs/>
                <w:color w:val="000000"/>
                <w:szCs w:val="28"/>
              </w:rPr>
              <w:t>20/2</w:t>
            </w:r>
          </w:p>
        </w:tc>
        <w:tc>
          <w:tcPr>
            <w:tcW w:w="4820" w:type="dxa"/>
            <w:gridSpan w:val="2"/>
          </w:tcPr>
          <w:p w:rsidR="00A9724D" w:rsidRPr="00711094" w:rsidRDefault="00AC2AF3" w:rsidP="004124D2">
            <w:pPr>
              <w:jc w:val="both"/>
              <w:rPr>
                <w:color w:val="000000"/>
              </w:rPr>
            </w:pPr>
            <w:r>
              <w:rPr>
                <w:color w:val="000000"/>
              </w:rPr>
              <w:t>Kiểm tra nề nếp dạy và học</w:t>
            </w:r>
          </w:p>
        </w:tc>
        <w:tc>
          <w:tcPr>
            <w:tcW w:w="1559" w:type="dxa"/>
          </w:tcPr>
          <w:p w:rsidR="00A9724D" w:rsidRPr="00D12EA4" w:rsidRDefault="00AC2AF3" w:rsidP="004124D2">
            <w:pPr>
              <w:rPr>
                <w:bCs/>
                <w:color w:val="000000"/>
                <w:szCs w:val="28"/>
              </w:rPr>
            </w:pPr>
            <w:r>
              <w:rPr>
                <w:bCs/>
                <w:color w:val="000000"/>
                <w:szCs w:val="28"/>
              </w:rPr>
              <w:t>BGH</w:t>
            </w:r>
          </w:p>
        </w:tc>
        <w:tc>
          <w:tcPr>
            <w:tcW w:w="2268" w:type="dxa"/>
            <w:gridSpan w:val="2"/>
          </w:tcPr>
          <w:p w:rsidR="00A9724D" w:rsidRPr="00D12EA4" w:rsidRDefault="00AC2AF3" w:rsidP="00FA0F6E">
            <w:pPr>
              <w:rPr>
                <w:bCs/>
                <w:color w:val="000000"/>
                <w:szCs w:val="28"/>
              </w:rPr>
            </w:pPr>
            <w:r>
              <w:rPr>
                <w:bCs/>
                <w:color w:val="000000"/>
                <w:szCs w:val="28"/>
              </w:rPr>
              <w:t>Toàn trường</w:t>
            </w:r>
          </w:p>
        </w:tc>
      </w:tr>
      <w:tr w:rsidR="00274DCF" w:rsidTr="00CE5D73">
        <w:tc>
          <w:tcPr>
            <w:tcW w:w="10031" w:type="dxa"/>
            <w:gridSpan w:val="6"/>
          </w:tcPr>
          <w:p w:rsidR="00452E15" w:rsidRDefault="00AC2AF3" w:rsidP="00D343D3">
            <w:pPr>
              <w:pStyle w:val="ListParagraph"/>
              <w:numPr>
                <w:ilvl w:val="0"/>
                <w:numId w:val="1"/>
              </w:numPr>
              <w:rPr>
                <w:b w:val="0"/>
                <w:i/>
              </w:rPr>
            </w:pPr>
            <w:r>
              <w:rPr>
                <w:b w:val="0"/>
                <w:i/>
              </w:rPr>
              <w:t>Tiếp tục hoàn thiện các nội dung tu sửa bàn ghế, trang trí khánh tiết hội trường, bổ sung các trang thiết bị cần thiết phục vụ cho hoạt động dạy và học của nhà trường.</w:t>
            </w:r>
          </w:p>
          <w:p w:rsidR="00AC2AF3" w:rsidRPr="00A87C0C" w:rsidRDefault="00AC2AF3" w:rsidP="00D343D3">
            <w:pPr>
              <w:pStyle w:val="ListParagraph"/>
              <w:numPr>
                <w:ilvl w:val="0"/>
                <w:numId w:val="1"/>
              </w:numPr>
              <w:rPr>
                <w:b w:val="0"/>
                <w:i/>
              </w:rPr>
            </w:pPr>
            <w:r>
              <w:rPr>
                <w:b w:val="0"/>
                <w:i/>
              </w:rPr>
              <w:t>Hoàn thiện báo cáo rà soát tiến độ xây dựng trường THCS đạt Chuẩn quốc gia.</w:t>
            </w:r>
          </w:p>
        </w:tc>
      </w:tr>
      <w:tr w:rsidR="00274DCF" w:rsidTr="00CE5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5" w:type="dxa"/>
        </w:trPr>
        <w:tc>
          <w:tcPr>
            <w:tcW w:w="4788" w:type="dxa"/>
            <w:gridSpan w:val="2"/>
          </w:tcPr>
          <w:p w:rsidR="00274DCF" w:rsidRPr="004B7AB4" w:rsidRDefault="00274DCF" w:rsidP="004124D2">
            <w:pPr>
              <w:jc w:val="both"/>
              <w:rPr>
                <w:bCs/>
                <w:color w:val="000000"/>
                <w:sz w:val="24"/>
              </w:rPr>
            </w:pPr>
            <w:r w:rsidRPr="004B7AB4">
              <w:rPr>
                <w:bCs/>
                <w:color w:val="000000"/>
                <w:sz w:val="24"/>
              </w:rPr>
              <w:t>Nơi nhận:</w:t>
            </w:r>
          </w:p>
          <w:p w:rsidR="00274DCF" w:rsidRPr="004B7AB4" w:rsidRDefault="00274DCF" w:rsidP="00CE5D73">
            <w:pPr>
              <w:pStyle w:val="ListParagraph"/>
              <w:numPr>
                <w:ilvl w:val="0"/>
                <w:numId w:val="1"/>
              </w:numPr>
              <w:ind w:left="357" w:hanging="357"/>
              <w:jc w:val="both"/>
              <w:rPr>
                <w:b w:val="0"/>
                <w:sz w:val="24"/>
                <w:szCs w:val="24"/>
              </w:rPr>
            </w:pPr>
            <w:r w:rsidRPr="004B7AB4">
              <w:rPr>
                <w:b w:val="0"/>
                <w:sz w:val="24"/>
                <w:szCs w:val="24"/>
              </w:rPr>
              <w:t>BGH: Chỉ đạo</w:t>
            </w:r>
          </w:p>
          <w:p w:rsidR="00274DCF" w:rsidRPr="004B7AB4" w:rsidRDefault="00274DCF" w:rsidP="00CE5D73">
            <w:pPr>
              <w:pStyle w:val="ListParagraph"/>
              <w:numPr>
                <w:ilvl w:val="0"/>
                <w:numId w:val="1"/>
              </w:numPr>
              <w:ind w:left="357" w:hanging="357"/>
              <w:jc w:val="both"/>
              <w:rPr>
                <w:b w:val="0"/>
                <w:sz w:val="24"/>
                <w:szCs w:val="24"/>
              </w:rPr>
            </w:pPr>
            <w:r w:rsidRPr="004B7AB4">
              <w:rPr>
                <w:b w:val="0"/>
                <w:sz w:val="24"/>
                <w:szCs w:val="24"/>
              </w:rPr>
              <w:t>TTCM, GVNV: thực hiện</w:t>
            </w:r>
          </w:p>
          <w:p w:rsidR="00274DCF" w:rsidRPr="005B44F4" w:rsidRDefault="00274DCF" w:rsidP="00CE5D73">
            <w:pPr>
              <w:pStyle w:val="ListParagraph"/>
              <w:numPr>
                <w:ilvl w:val="0"/>
                <w:numId w:val="1"/>
              </w:numPr>
              <w:ind w:left="357" w:hanging="357"/>
              <w:jc w:val="both"/>
            </w:pPr>
            <w:r w:rsidRPr="004B7AB4">
              <w:rPr>
                <w:b w:val="0"/>
                <w:sz w:val="24"/>
                <w:szCs w:val="24"/>
              </w:rPr>
              <w:t xml:space="preserve">Lưu: VP, </w:t>
            </w:r>
            <w:r>
              <w:rPr>
                <w:b w:val="0"/>
                <w:sz w:val="24"/>
                <w:szCs w:val="24"/>
              </w:rPr>
              <w:t>Trang web trường</w:t>
            </w:r>
          </w:p>
        </w:tc>
        <w:tc>
          <w:tcPr>
            <w:tcW w:w="4788" w:type="dxa"/>
            <w:gridSpan w:val="3"/>
          </w:tcPr>
          <w:p w:rsidR="00274DCF" w:rsidRPr="005B44F4" w:rsidRDefault="00274DCF" w:rsidP="004124D2">
            <w:pPr>
              <w:jc w:val="center"/>
              <w:rPr>
                <w:b/>
                <w:bCs/>
                <w:color w:val="000000"/>
                <w:szCs w:val="28"/>
              </w:rPr>
            </w:pPr>
            <w:r w:rsidRPr="005B44F4">
              <w:rPr>
                <w:b/>
                <w:bCs/>
                <w:color w:val="000000"/>
                <w:szCs w:val="28"/>
              </w:rPr>
              <w:t>HIỆU TRƯỞNG</w:t>
            </w:r>
          </w:p>
          <w:p w:rsidR="00274DCF" w:rsidRPr="005B44F4" w:rsidRDefault="00274DCF" w:rsidP="004124D2">
            <w:pPr>
              <w:jc w:val="center"/>
              <w:rPr>
                <w:b/>
                <w:bCs/>
                <w:color w:val="000000"/>
                <w:szCs w:val="28"/>
              </w:rPr>
            </w:pPr>
            <w:r w:rsidRPr="005B44F4">
              <w:rPr>
                <w:bCs/>
                <w:color w:val="000000"/>
                <w:szCs w:val="28"/>
              </w:rPr>
              <w:t>(Đã ký)</w:t>
            </w:r>
          </w:p>
          <w:p w:rsidR="00274DCF" w:rsidRPr="005B44F4" w:rsidRDefault="00274DCF" w:rsidP="004124D2">
            <w:pPr>
              <w:jc w:val="center"/>
              <w:rPr>
                <w:b/>
                <w:bCs/>
                <w:color w:val="000000"/>
                <w:szCs w:val="28"/>
              </w:rPr>
            </w:pPr>
            <w:r w:rsidRPr="005B44F4">
              <w:rPr>
                <w:b/>
                <w:bCs/>
                <w:color w:val="000000"/>
                <w:szCs w:val="28"/>
              </w:rPr>
              <w:t>Nguyễn Thị Thu Thủy</w:t>
            </w:r>
          </w:p>
        </w:tc>
      </w:tr>
    </w:tbl>
    <w:p w:rsidR="002B20F2" w:rsidRDefault="002B20F2"/>
    <w:sectPr w:rsidR="002B20F2" w:rsidSect="002B20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7F84"/>
    <w:multiLevelType w:val="hybridMultilevel"/>
    <w:tmpl w:val="EF8C96D6"/>
    <w:lvl w:ilvl="0" w:tplc="C12E8A38">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74DCF"/>
    <w:rsid w:val="000052DB"/>
    <w:rsid w:val="00092A24"/>
    <w:rsid w:val="000E548C"/>
    <w:rsid w:val="002459F4"/>
    <w:rsid w:val="00274DCF"/>
    <w:rsid w:val="002B20F2"/>
    <w:rsid w:val="003546F0"/>
    <w:rsid w:val="00425534"/>
    <w:rsid w:val="00452E15"/>
    <w:rsid w:val="004E5AE7"/>
    <w:rsid w:val="004E5DA5"/>
    <w:rsid w:val="007332C8"/>
    <w:rsid w:val="0075050F"/>
    <w:rsid w:val="007E7962"/>
    <w:rsid w:val="008E7FE1"/>
    <w:rsid w:val="009C14CE"/>
    <w:rsid w:val="00A87C0C"/>
    <w:rsid w:val="00A9724D"/>
    <w:rsid w:val="00AC2AF3"/>
    <w:rsid w:val="00BD0DDB"/>
    <w:rsid w:val="00BE536A"/>
    <w:rsid w:val="00CC1376"/>
    <w:rsid w:val="00CE5D73"/>
    <w:rsid w:val="00D343D3"/>
    <w:rsid w:val="00DC5EB7"/>
    <w:rsid w:val="00EA08AA"/>
    <w:rsid w:val="00F74486"/>
    <w:rsid w:val="00FA0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CF"/>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274DCF"/>
    <w:rPr>
      <w:rFonts w:ascii=".VnTime" w:hAnsi=".VnTime"/>
      <w:sz w:val="24"/>
      <w:szCs w:val="20"/>
    </w:rPr>
  </w:style>
  <w:style w:type="paragraph" w:styleId="ListParagraph">
    <w:name w:val="List Paragraph"/>
    <w:basedOn w:val="Normal"/>
    <w:uiPriority w:val="34"/>
    <w:qFormat/>
    <w:rsid w:val="00274DCF"/>
    <w:pPr>
      <w:ind w:left="720"/>
      <w:contextualSpacing/>
    </w:pPr>
    <w:rPr>
      <w:rFonts w:eastAsia="Calibri"/>
      <w:b/>
      <w:bCs/>
      <w:color w:val="000000"/>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VS9 Win 8.1</cp:lastModifiedBy>
  <cp:revision>3</cp:revision>
  <dcterms:created xsi:type="dcterms:W3CDTF">2016-02-13T03:23:00Z</dcterms:created>
  <dcterms:modified xsi:type="dcterms:W3CDTF">2016-02-13T03:33:00Z</dcterms:modified>
</cp:coreProperties>
</file>